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57" w:rsidRDefault="00C73A57">
      <w:pPr>
        <w:jc w:val="center"/>
        <w:rPr>
          <w:sz w:val="52"/>
          <w:szCs w:val="52"/>
        </w:rPr>
      </w:pPr>
    </w:p>
    <w:p w:rsidR="00C73A57" w:rsidRDefault="0085452E">
      <w:pPr>
        <w:jc w:val="center"/>
        <w:rPr>
          <w:sz w:val="52"/>
          <w:szCs w:val="52"/>
        </w:rPr>
      </w:pPr>
      <w:r>
        <w:rPr>
          <w:rFonts w:hint="eastAsia"/>
          <w:sz w:val="52"/>
          <w:szCs w:val="52"/>
        </w:rPr>
        <w:t>厦门</w:t>
      </w:r>
      <w:r>
        <w:rPr>
          <w:sz w:val="52"/>
          <w:szCs w:val="52"/>
        </w:rPr>
        <w:t>海发环保能源股份有限公司</w:t>
      </w:r>
    </w:p>
    <w:p w:rsidR="00C73A57" w:rsidRDefault="00C73A57">
      <w:pPr>
        <w:jc w:val="center"/>
        <w:rPr>
          <w:b/>
          <w:sz w:val="36"/>
          <w:szCs w:val="36"/>
        </w:rPr>
      </w:pPr>
    </w:p>
    <w:p w:rsidR="00C73A57" w:rsidRDefault="00C73A57">
      <w:pPr>
        <w:pStyle w:val="a0"/>
      </w:pPr>
    </w:p>
    <w:p w:rsidR="00C73A57" w:rsidRDefault="0085452E">
      <w:pPr>
        <w:jc w:val="center"/>
        <w:rPr>
          <w:sz w:val="36"/>
          <w:szCs w:val="36"/>
        </w:rPr>
      </w:pPr>
      <w:r>
        <w:rPr>
          <w:rFonts w:hint="eastAsia"/>
          <w:b/>
          <w:sz w:val="36"/>
          <w:szCs w:val="36"/>
        </w:rPr>
        <w:t>新阳热电阳</w:t>
      </w:r>
      <w:r>
        <w:rPr>
          <w:b/>
          <w:sz w:val="36"/>
          <w:szCs w:val="36"/>
        </w:rPr>
        <w:t>树脂</w:t>
      </w:r>
      <w:r>
        <w:rPr>
          <w:rFonts w:hint="eastAsia"/>
          <w:b/>
          <w:sz w:val="36"/>
          <w:szCs w:val="36"/>
        </w:rPr>
        <w:t>采购</w:t>
      </w:r>
      <w:r>
        <w:rPr>
          <w:rFonts w:hint="eastAsia"/>
          <w:sz w:val="36"/>
          <w:szCs w:val="36"/>
        </w:rPr>
        <w:t>项目</w:t>
      </w:r>
    </w:p>
    <w:p w:rsidR="00C73A57" w:rsidRDefault="00C73A57">
      <w:pPr>
        <w:jc w:val="center"/>
        <w:rPr>
          <w:sz w:val="36"/>
          <w:szCs w:val="36"/>
        </w:rPr>
      </w:pPr>
    </w:p>
    <w:p w:rsidR="00C73A57" w:rsidRDefault="0085452E">
      <w:pPr>
        <w:jc w:val="center"/>
        <w:rPr>
          <w:sz w:val="36"/>
          <w:szCs w:val="36"/>
        </w:rPr>
      </w:pPr>
      <w:r>
        <w:rPr>
          <w:rFonts w:hint="eastAsia"/>
          <w:sz w:val="36"/>
          <w:szCs w:val="36"/>
        </w:rPr>
        <w:t>竞争性谈判文件</w:t>
      </w:r>
    </w:p>
    <w:p w:rsidR="00C73A57" w:rsidRDefault="00C73A57">
      <w:pPr>
        <w:jc w:val="center"/>
        <w:rPr>
          <w:sz w:val="52"/>
          <w:szCs w:val="52"/>
        </w:rPr>
      </w:pPr>
    </w:p>
    <w:p w:rsidR="00C73A57" w:rsidRDefault="00C73A57">
      <w:pPr>
        <w:jc w:val="center"/>
        <w:rPr>
          <w:sz w:val="52"/>
          <w:szCs w:val="52"/>
        </w:rPr>
      </w:pPr>
    </w:p>
    <w:p w:rsidR="00C73A57" w:rsidRDefault="0085452E">
      <w:pPr>
        <w:jc w:val="center"/>
        <w:rPr>
          <w:sz w:val="36"/>
          <w:szCs w:val="36"/>
        </w:rPr>
      </w:pPr>
      <w:r>
        <w:rPr>
          <w:rFonts w:hint="eastAsia"/>
          <w:sz w:val="36"/>
          <w:szCs w:val="36"/>
        </w:rPr>
        <w:t>项目</w:t>
      </w:r>
      <w:r>
        <w:rPr>
          <w:sz w:val="36"/>
          <w:szCs w:val="36"/>
        </w:rPr>
        <w:t>编号</w:t>
      </w:r>
      <w:r>
        <w:rPr>
          <w:rFonts w:hint="eastAsia"/>
          <w:sz w:val="36"/>
          <w:szCs w:val="36"/>
        </w:rPr>
        <w:t>：</w:t>
      </w:r>
      <w:r>
        <w:rPr>
          <w:sz w:val="36"/>
          <w:szCs w:val="36"/>
        </w:rPr>
        <w:t>HFHB-W2022-</w:t>
      </w:r>
      <w:r w:rsidR="003E05A2">
        <w:rPr>
          <w:sz w:val="36"/>
          <w:szCs w:val="36"/>
        </w:rPr>
        <w:t>15</w:t>
      </w:r>
    </w:p>
    <w:p w:rsidR="00C73A57" w:rsidRDefault="00C73A57">
      <w:pPr>
        <w:jc w:val="center"/>
        <w:rPr>
          <w:sz w:val="36"/>
          <w:szCs w:val="36"/>
        </w:rPr>
      </w:pPr>
    </w:p>
    <w:p w:rsidR="00C73A57" w:rsidRDefault="00C73A57">
      <w:pPr>
        <w:jc w:val="center"/>
        <w:rPr>
          <w:sz w:val="36"/>
          <w:szCs w:val="36"/>
        </w:rPr>
      </w:pPr>
    </w:p>
    <w:p w:rsidR="00C73A57" w:rsidRDefault="00C73A57">
      <w:pPr>
        <w:jc w:val="center"/>
        <w:rPr>
          <w:sz w:val="36"/>
          <w:szCs w:val="36"/>
        </w:rPr>
      </w:pPr>
    </w:p>
    <w:p w:rsidR="00C73A57" w:rsidRDefault="0085452E">
      <w:pPr>
        <w:jc w:val="center"/>
        <w:rPr>
          <w:sz w:val="36"/>
          <w:szCs w:val="36"/>
        </w:rPr>
      </w:pPr>
      <w:r>
        <w:rPr>
          <w:rFonts w:hint="eastAsia"/>
          <w:sz w:val="36"/>
          <w:szCs w:val="36"/>
        </w:rPr>
        <w:t>厦门</w:t>
      </w:r>
      <w:r>
        <w:rPr>
          <w:sz w:val="36"/>
          <w:szCs w:val="36"/>
        </w:rPr>
        <w:t>海发环保能源股份有限公司</w:t>
      </w:r>
    </w:p>
    <w:p w:rsidR="00C73A57" w:rsidRDefault="00C73A57">
      <w:pPr>
        <w:jc w:val="center"/>
        <w:rPr>
          <w:sz w:val="36"/>
          <w:szCs w:val="36"/>
        </w:rPr>
      </w:pPr>
    </w:p>
    <w:p w:rsidR="00C73A57" w:rsidRDefault="0085452E">
      <w:pPr>
        <w:jc w:val="center"/>
        <w:rPr>
          <w:sz w:val="36"/>
          <w:szCs w:val="36"/>
        </w:rPr>
      </w:pPr>
      <w:r>
        <w:rPr>
          <w:sz w:val="36"/>
          <w:szCs w:val="36"/>
        </w:rPr>
        <w:t>2022</w:t>
      </w:r>
      <w:r>
        <w:rPr>
          <w:rFonts w:hint="eastAsia"/>
          <w:sz w:val="36"/>
          <w:szCs w:val="36"/>
        </w:rPr>
        <w:t>年</w:t>
      </w:r>
      <w:r w:rsidR="003E05A2">
        <w:rPr>
          <w:sz w:val="36"/>
          <w:szCs w:val="36"/>
        </w:rPr>
        <w:t>5</w:t>
      </w:r>
      <w:r>
        <w:rPr>
          <w:rFonts w:hint="eastAsia"/>
          <w:sz w:val="36"/>
          <w:szCs w:val="36"/>
        </w:rPr>
        <w:t>月</w:t>
      </w:r>
    </w:p>
    <w:p w:rsidR="00C73A57" w:rsidRDefault="00C73A57">
      <w:pPr>
        <w:jc w:val="center"/>
        <w:rPr>
          <w:sz w:val="36"/>
          <w:szCs w:val="36"/>
        </w:rPr>
      </w:pPr>
    </w:p>
    <w:p w:rsidR="00C73A57" w:rsidRDefault="00C73A57">
      <w:pPr>
        <w:jc w:val="center"/>
        <w:rPr>
          <w:sz w:val="36"/>
          <w:szCs w:val="36"/>
        </w:rPr>
      </w:pPr>
    </w:p>
    <w:p w:rsidR="00C73A57" w:rsidRDefault="00C73A57">
      <w:pPr>
        <w:jc w:val="center"/>
        <w:rPr>
          <w:sz w:val="36"/>
          <w:szCs w:val="36"/>
        </w:rPr>
      </w:pPr>
    </w:p>
    <w:p w:rsidR="00C73A57" w:rsidRDefault="00C73A57">
      <w:pPr>
        <w:jc w:val="center"/>
        <w:rPr>
          <w:sz w:val="36"/>
          <w:szCs w:val="36"/>
        </w:rPr>
      </w:pPr>
    </w:p>
    <w:p w:rsidR="00C73A57" w:rsidRDefault="00C73A57">
      <w:pPr>
        <w:jc w:val="center"/>
        <w:rPr>
          <w:sz w:val="36"/>
          <w:szCs w:val="36"/>
        </w:rPr>
      </w:pPr>
    </w:p>
    <w:p w:rsidR="00C73A57" w:rsidRDefault="0085452E">
      <w:pPr>
        <w:jc w:val="center"/>
        <w:rPr>
          <w:b/>
          <w:bCs/>
          <w:sz w:val="36"/>
          <w:szCs w:val="36"/>
        </w:rPr>
      </w:pPr>
      <w:r>
        <w:rPr>
          <w:rFonts w:hint="eastAsia"/>
          <w:b/>
          <w:bCs/>
          <w:sz w:val="36"/>
          <w:szCs w:val="36"/>
        </w:rPr>
        <w:lastRenderedPageBreak/>
        <w:t>第</w:t>
      </w:r>
      <w:r>
        <w:rPr>
          <w:b/>
          <w:bCs/>
          <w:sz w:val="36"/>
          <w:szCs w:val="36"/>
        </w:rPr>
        <w:t>一部分</w:t>
      </w:r>
      <w:r>
        <w:rPr>
          <w:rFonts w:hint="eastAsia"/>
          <w:b/>
          <w:bCs/>
          <w:sz w:val="36"/>
          <w:szCs w:val="36"/>
        </w:rPr>
        <w:t>采购邀请函</w:t>
      </w:r>
    </w:p>
    <w:p w:rsidR="00C73A57" w:rsidRDefault="0085452E" w:rsidP="00060A12">
      <w:pPr>
        <w:adjustRightInd w:val="0"/>
        <w:snapToGrid w:val="0"/>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w:t>
      </w:r>
      <w:r>
        <w:rPr>
          <w:rFonts w:ascii="宋体" w:eastAsia="宋体" w:hAnsi="宋体" w:cs="宋体" w:hint="eastAsia"/>
          <w:b/>
          <w:color w:val="3A3A3A"/>
          <w:kern w:val="0"/>
          <w:sz w:val="24"/>
          <w:szCs w:val="24"/>
        </w:rPr>
        <w:t>新阳</w:t>
      </w:r>
      <w:r>
        <w:rPr>
          <w:rFonts w:ascii="宋体" w:eastAsia="宋体" w:hAnsi="宋体" w:cs="宋体"/>
          <w:b/>
          <w:color w:val="3A3A3A"/>
          <w:kern w:val="0"/>
          <w:sz w:val="24"/>
          <w:szCs w:val="24"/>
        </w:rPr>
        <w:t>热电</w:t>
      </w:r>
      <w:r>
        <w:rPr>
          <w:rFonts w:ascii="宋体" w:eastAsia="宋体" w:hAnsi="宋体" w:cs="宋体" w:hint="eastAsia"/>
          <w:color w:val="3A3A3A"/>
          <w:kern w:val="0"/>
          <w:sz w:val="24"/>
          <w:szCs w:val="24"/>
        </w:rPr>
        <w:t>）生产需求，现进行</w:t>
      </w:r>
      <w:r>
        <w:rPr>
          <w:rFonts w:ascii="宋体" w:hAnsi="宋体" w:cs="宋体" w:hint="eastAsia"/>
          <w:kern w:val="0"/>
          <w:sz w:val="24"/>
        </w:rPr>
        <w:t>水处理阳离子交换器001×7阳树脂</w:t>
      </w:r>
      <w:r>
        <w:rPr>
          <w:rFonts w:ascii="宋体" w:eastAsia="宋体" w:hAnsi="宋体" w:cs="宋体" w:hint="eastAsia"/>
          <w:color w:val="3A3A3A"/>
          <w:kern w:val="0"/>
          <w:sz w:val="24"/>
          <w:szCs w:val="24"/>
        </w:rPr>
        <w:t>竞争性谈判采购，希望具备供应能力的合格</w:t>
      </w:r>
      <w:r>
        <w:rPr>
          <w:rFonts w:ascii="宋体" w:eastAsia="宋体" w:hAnsi="宋体" w:cs="宋体" w:hint="eastAsia"/>
          <w:color w:val="FF0000"/>
          <w:kern w:val="0"/>
          <w:sz w:val="24"/>
          <w:szCs w:val="24"/>
        </w:rPr>
        <w:t>供应商</w:t>
      </w:r>
      <w:r>
        <w:rPr>
          <w:rFonts w:ascii="宋体" w:eastAsia="宋体" w:hAnsi="宋体" w:cs="宋体" w:hint="eastAsia"/>
          <w:color w:val="3A3A3A"/>
          <w:kern w:val="0"/>
          <w:sz w:val="24"/>
          <w:szCs w:val="24"/>
        </w:rPr>
        <w:t>，按照有关采购规定和我司的要求，</w:t>
      </w:r>
      <w:r>
        <w:rPr>
          <w:rFonts w:ascii="宋体" w:eastAsia="宋体" w:hAnsi="宋体" w:cs="宋体"/>
          <w:color w:val="3A3A3A"/>
          <w:kern w:val="0"/>
          <w:sz w:val="24"/>
          <w:szCs w:val="24"/>
        </w:rPr>
        <w:t>积极参</w:t>
      </w:r>
      <w:r>
        <w:rPr>
          <w:rFonts w:ascii="宋体" w:eastAsia="宋体" w:hAnsi="宋体" w:cs="宋体" w:hint="eastAsia"/>
          <w:color w:val="3A3A3A"/>
          <w:kern w:val="0"/>
          <w:sz w:val="24"/>
          <w:szCs w:val="24"/>
        </w:rPr>
        <w:t>与报价工作。</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项目</w:t>
      </w:r>
      <w:r>
        <w:rPr>
          <w:rFonts w:ascii="宋体" w:eastAsia="宋体" w:hAnsi="宋体" w:cs="宋体"/>
          <w:color w:val="3A3A3A"/>
          <w:kern w:val="0"/>
          <w:sz w:val="24"/>
          <w:szCs w:val="24"/>
        </w:rPr>
        <w:t>概况</w:t>
      </w:r>
    </w:p>
    <w:p w:rsidR="00C73A57" w:rsidRDefault="0085452E" w:rsidP="00060A12">
      <w:p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1.1项目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新阳</w:t>
      </w:r>
      <w:r>
        <w:rPr>
          <w:rFonts w:ascii="宋体" w:eastAsia="宋体" w:hAnsi="宋体" w:cs="宋体"/>
          <w:color w:val="3A3A3A"/>
          <w:kern w:val="0"/>
          <w:sz w:val="24"/>
          <w:szCs w:val="24"/>
        </w:rPr>
        <w:t>热电</w:t>
      </w:r>
      <w:r>
        <w:rPr>
          <w:rFonts w:ascii="宋体" w:eastAsia="宋体" w:hAnsi="宋体" w:cs="宋体" w:hint="eastAsia"/>
          <w:color w:val="3A3A3A"/>
          <w:kern w:val="0"/>
          <w:sz w:val="24"/>
          <w:szCs w:val="24"/>
        </w:rPr>
        <w:t>001×7阳树脂采购。</w:t>
      </w:r>
    </w:p>
    <w:p w:rsidR="00C73A57" w:rsidRDefault="0085452E" w:rsidP="00060A12">
      <w:p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1.2项目</w:t>
      </w:r>
      <w:r>
        <w:rPr>
          <w:rFonts w:ascii="宋体" w:eastAsia="宋体" w:hAnsi="宋体" w:cs="宋体"/>
          <w:color w:val="3A3A3A"/>
          <w:kern w:val="0"/>
          <w:sz w:val="24"/>
          <w:szCs w:val="24"/>
        </w:rPr>
        <w:t>地点：</w:t>
      </w:r>
      <w:r>
        <w:rPr>
          <w:rFonts w:ascii="宋体" w:hint="eastAsia"/>
          <w:sz w:val="24"/>
          <w:szCs w:val="24"/>
        </w:rPr>
        <w:t>厦门市海</w:t>
      </w:r>
      <w:proofErr w:type="gramStart"/>
      <w:r>
        <w:rPr>
          <w:rFonts w:ascii="宋体" w:hint="eastAsia"/>
          <w:sz w:val="24"/>
          <w:szCs w:val="24"/>
        </w:rPr>
        <w:t>沧</w:t>
      </w:r>
      <w:proofErr w:type="gramEnd"/>
      <w:r>
        <w:rPr>
          <w:rFonts w:ascii="宋体" w:hint="eastAsia"/>
          <w:sz w:val="24"/>
          <w:szCs w:val="24"/>
        </w:rPr>
        <w:t>区</w:t>
      </w:r>
      <w:r>
        <w:rPr>
          <w:rFonts w:ascii="宋体"/>
          <w:sz w:val="24"/>
          <w:szCs w:val="24"/>
        </w:rPr>
        <w:t>阳光西路</w:t>
      </w:r>
      <w:r>
        <w:rPr>
          <w:rFonts w:ascii="宋体" w:hint="eastAsia"/>
          <w:sz w:val="24"/>
          <w:szCs w:val="24"/>
        </w:rPr>
        <w:t>288号</w:t>
      </w:r>
      <w:r>
        <w:rPr>
          <w:rFonts w:ascii="宋体" w:eastAsia="宋体" w:hAnsi="宋体" w:cs="Times New Roman" w:hint="eastAsia"/>
          <w:sz w:val="24"/>
          <w:szCs w:val="24"/>
        </w:rPr>
        <w:t>（</w:t>
      </w:r>
      <w:r>
        <w:rPr>
          <w:rFonts w:ascii="宋体" w:eastAsia="宋体" w:hAnsi="宋体" w:cs="宋体" w:hint="eastAsia"/>
          <w:color w:val="3A3A3A"/>
          <w:kern w:val="0"/>
          <w:sz w:val="24"/>
          <w:szCs w:val="24"/>
        </w:rPr>
        <w:t>厦门海发</w:t>
      </w:r>
      <w:r>
        <w:rPr>
          <w:rFonts w:ascii="宋体" w:eastAsia="宋体" w:hAnsi="宋体" w:cs="宋体"/>
          <w:color w:val="3A3A3A"/>
          <w:kern w:val="0"/>
          <w:sz w:val="24"/>
          <w:szCs w:val="24"/>
        </w:rPr>
        <w:t>环保能源股份有限公司</w:t>
      </w:r>
      <w:r>
        <w:rPr>
          <w:rFonts w:ascii="宋体" w:eastAsia="宋体" w:hAnsi="宋体" w:cs="宋体" w:hint="eastAsia"/>
          <w:bCs/>
          <w:kern w:val="0"/>
          <w:sz w:val="24"/>
          <w:szCs w:val="24"/>
        </w:rPr>
        <w:t>）。</w:t>
      </w:r>
    </w:p>
    <w:p w:rsidR="00C73A57" w:rsidRDefault="0085452E" w:rsidP="00060A12">
      <w:p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1.3</w:t>
      </w:r>
      <w:r>
        <w:rPr>
          <w:rFonts w:ascii="宋体" w:eastAsia="宋体" w:hAnsi="宋体" w:cs="宋体" w:hint="eastAsia"/>
          <w:color w:val="3A3A3A"/>
          <w:kern w:val="0"/>
          <w:sz w:val="24"/>
          <w:szCs w:val="24"/>
        </w:rPr>
        <w:t>资金</w:t>
      </w:r>
      <w:r>
        <w:rPr>
          <w:rFonts w:ascii="宋体" w:eastAsia="宋体" w:hAnsi="宋体" w:cs="宋体"/>
          <w:color w:val="3A3A3A"/>
          <w:kern w:val="0"/>
          <w:sz w:val="24"/>
          <w:szCs w:val="24"/>
        </w:rPr>
        <w:t>来源：国有企业自筹资金</w:t>
      </w:r>
      <w:r>
        <w:rPr>
          <w:rFonts w:ascii="宋体" w:eastAsia="宋体" w:hAnsi="宋体" w:cs="宋体" w:hint="eastAsia"/>
          <w:color w:val="3A3A3A"/>
          <w:kern w:val="0"/>
          <w:sz w:val="24"/>
          <w:szCs w:val="24"/>
        </w:rPr>
        <w:t>。</w:t>
      </w:r>
    </w:p>
    <w:p w:rsidR="00C73A57" w:rsidRDefault="0085452E" w:rsidP="00060A12">
      <w:p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1.4</w:t>
      </w:r>
      <w:r>
        <w:rPr>
          <w:rFonts w:ascii="宋体" w:eastAsia="宋体" w:hAnsi="宋体" w:cs="宋体" w:hint="eastAsia"/>
          <w:color w:val="3A3A3A"/>
          <w:kern w:val="0"/>
          <w:sz w:val="24"/>
          <w:szCs w:val="24"/>
        </w:rPr>
        <w:t>采购数量</w:t>
      </w:r>
      <w:r>
        <w:rPr>
          <w:rFonts w:ascii="宋体" w:eastAsia="宋体" w:hAnsi="宋体" w:cs="宋体"/>
          <w:color w:val="3A3A3A"/>
          <w:kern w:val="0"/>
          <w:sz w:val="24"/>
          <w:szCs w:val="24"/>
        </w:rPr>
        <w:t>：</w:t>
      </w:r>
      <w:r>
        <w:rPr>
          <w:rFonts w:ascii="宋体" w:eastAsia="宋体" w:hAnsi="宋体" w:cs="宋体" w:hint="eastAsia"/>
          <w:color w:val="3A3A3A"/>
          <w:kern w:val="0"/>
          <w:sz w:val="24"/>
          <w:szCs w:val="24"/>
        </w:rPr>
        <w:t>15吨。</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报价</w:t>
      </w:r>
      <w:proofErr w:type="gramStart"/>
      <w:r>
        <w:rPr>
          <w:rFonts w:ascii="宋体" w:eastAsia="宋体" w:hAnsi="宋体" w:cs="宋体" w:hint="eastAsia"/>
          <w:color w:val="3A3A3A"/>
          <w:kern w:val="0"/>
          <w:sz w:val="24"/>
          <w:szCs w:val="24"/>
        </w:rPr>
        <w:t>方资格</w:t>
      </w:r>
      <w:proofErr w:type="gramEnd"/>
      <w:r>
        <w:rPr>
          <w:rFonts w:ascii="宋体" w:eastAsia="宋体" w:hAnsi="宋体" w:cs="宋体" w:hint="eastAsia"/>
          <w:color w:val="3A3A3A"/>
          <w:kern w:val="0"/>
          <w:sz w:val="24"/>
          <w:szCs w:val="24"/>
        </w:rPr>
        <w:t>要求</w:t>
      </w:r>
    </w:p>
    <w:p w:rsidR="00C73A57" w:rsidRDefault="0085452E" w:rsidP="00060A12">
      <w:pPr>
        <w:tabs>
          <w:tab w:val="left" w:pos="0"/>
        </w:tabs>
        <w:kinsoku w:val="0"/>
        <w:overflowPunct w:val="0"/>
        <w:adjustRightInd w:val="0"/>
        <w:snapToGrid w:val="0"/>
        <w:spacing w:line="360" w:lineRule="auto"/>
        <w:jc w:val="left"/>
        <w:rPr>
          <w:rFonts w:ascii="宋体" w:hAnsi="宋体"/>
          <w:b/>
          <w:bCs/>
          <w:sz w:val="24"/>
          <w:szCs w:val="24"/>
        </w:rPr>
      </w:pPr>
      <w:r>
        <w:rPr>
          <w:rFonts w:ascii="宋体" w:eastAsia="宋体" w:hAnsi="宋体"/>
          <w:b/>
          <w:sz w:val="24"/>
          <w:szCs w:val="24"/>
        </w:rPr>
        <w:t>2.1</w:t>
      </w:r>
      <w:r>
        <w:rPr>
          <w:rFonts w:ascii="宋体" w:hAnsi="宋体" w:hint="eastAsia"/>
          <w:b/>
          <w:bCs/>
          <w:sz w:val="24"/>
          <w:szCs w:val="24"/>
        </w:rPr>
        <w:t>中华人民共和国境内注册的独立法人企业，提供能</w:t>
      </w:r>
      <w:r>
        <w:rPr>
          <w:rFonts w:ascii="宋体" w:hAnsi="宋体" w:hint="eastAsia"/>
          <w:b/>
          <w:sz w:val="24"/>
          <w:szCs w:val="24"/>
        </w:rPr>
        <w:t>有效识别</w:t>
      </w:r>
      <w:proofErr w:type="gramStart"/>
      <w:r>
        <w:rPr>
          <w:rFonts w:ascii="宋体" w:hAnsi="宋体" w:hint="eastAsia"/>
          <w:b/>
          <w:sz w:val="24"/>
          <w:szCs w:val="24"/>
        </w:rPr>
        <w:t>二维码的</w:t>
      </w:r>
      <w:proofErr w:type="gramEnd"/>
      <w:r>
        <w:rPr>
          <w:rFonts w:ascii="宋体" w:hAnsi="宋体" w:hint="eastAsia"/>
          <w:b/>
          <w:bCs/>
          <w:sz w:val="24"/>
          <w:szCs w:val="24"/>
        </w:rPr>
        <w:t>营业执照复印件并加盖公章。</w:t>
      </w:r>
    </w:p>
    <w:p w:rsidR="00C73A57" w:rsidRDefault="0085452E" w:rsidP="00060A12">
      <w:pPr>
        <w:tabs>
          <w:tab w:val="left" w:pos="0"/>
        </w:tabs>
        <w:kinsoku w:val="0"/>
        <w:overflowPunct w:val="0"/>
        <w:adjustRightInd w:val="0"/>
        <w:snapToGrid w:val="0"/>
        <w:spacing w:line="360" w:lineRule="auto"/>
        <w:jc w:val="left"/>
        <w:rPr>
          <w:rFonts w:ascii="宋体" w:eastAsia="宋体" w:hAnsi="宋体"/>
          <w:b/>
          <w:sz w:val="24"/>
          <w:szCs w:val="24"/>
        </w:rPr>
      </w:pPr>
      <w:r>
        <w:rPr>
          <w:rFonts w:ascii="宋体" w:eastAsia="宋体" w:hAnsi="宋体"/>
          <w:b/>
          <w:sz w:val="24"/>
          <w:szCs w:val="24"/>
        </w:rPr>
        <w:t>2.2</w:t>
      </w:r>
      <w:r>
        <w:rPr>
          <w:rFonts w:ascii="宋体" w:eastAsia="宋体" w:hAnsi="宋体" w:hint="eastAsia"/>
          <w:b/>
          <w:sz w:val="24"/>
          <w:szCs w:val="24"/>
        </w:rPr>
        <w:t>报价方必须提供法定代表人身份证复印件并加盖公章，若非企业法定代表人签字报价还需提交法人授权委托书</w:t>
      </w:r>
      <w:r w:rsidR="00032F33">
        <w:rPr>
          <w:rFonts w:ascii="宋体" w:eastAsia="宋体" w:hAnsi="宋体" w:hint="eastAsia"/>
          <w:b/>
          <w:sz w:val="24"/>
          <w:szCs w:val="24"/>
        </w:rPr>
        <w:t>和</w:t>
      </w:r>
      <w:r w:rsidR="00032F33">
        <w:rPr>
          <w:rFonts w:ascii="宋体" w:eastAsia="宋体" w:hAnsi="宋体"/>
          <w:b/>
          <w:sz w:val="24"/>
          <w:szCs w:val="24"/>
        </w:rPr>
        <w:t>被</w:t>
      </w:r>
      <w:r w:rsidR="00032F33">
        <w:rPr>
          <w:rFonts w:ascii="宋体" w:eastAsia="宋体" w:hAnsi="宋体" w:hint="eastAsia"/>
          <w:b/>
          <w:sz w:val="24"/>
          <w:szCs w:val="24"/>
        </w:rPr>
        <w:t>委托</w:t>
      </w:r>
      <w:r w:rsidR="00032F33">
        <w:rPr>
          <w:rFonts w:ascii="宋体" w:eastAsia="宋体" w:hAnsi="宋体"/>
          <w:b/>
          <w:sz w:val="24"/>
          <w:szCs w:val="24"/>
        </w:rPr>
        <w:t>人</w:t>
      </w:r>
      <w:r w:rsidR="00032F33">
        <w:rPr>
          <w:rFonts w:ascii="宋体" w:eastAsia="宋体" w:hAnsi="宋体" w:hint="eastAsia"/>
          <w:b/>
          <w:sz w:val="24"/>
          <w:szCs w:val="24"/>
        </w:rPr>
        <w:t>身份证复印件并</w:t>
      </w:r>
      <w:r>
        <w:rPr>
          <w:rFonts w:ascii="宋体" w:eastAsia="宋体" w:hAnsi="宋体" w:hint="eastAsia"/>
          <w:b/>
          <w:sz w:val="24"/>
          <w:szCs w:val="24"/>
        </w:rPr>
        <w:t>加盖公章。</w:t>
      </w:r>
    </w:p>
    <w:p w:rsidR="00C73A57" w:rsidRDefault="0085452E" w:rsidP="00060A12">
      <w:pPr>
        <w:tabs>
          <w:tab w:val="left" w:pos="0"/>
        </w:tabs>
        <w:kinsoku w:val="0"/>
        <w:overflowPunct w:val="0"/>
        <w:adjustRightInd w:val="0"/>
        <w:snapToGrid w:val="0"/>
        <w:spacing w:line="360" w:lineRule="auto"/>
        <w:jc w:val="left"/>
        <w:rPr>
          <w:rFonts w:ascii="宋体" w:eastAsia="宋体" w:hAnsi="宋体"/>
          <w:b/>
          <w:sz w:val="24"/>
          <w:szCs w:val="24"/>
        </w:rPr>
      </w:pPr>
      <w:r>
        <w:rPr>
          <w:rFonts w:ascii="宋体" w:eastAsia="宋体" w:hAnsi="宋体" w:hint="eastAsia"/>
          <w:b/>
          <w:sz w:val="24"/>
          <w:szCs w:val="24"/>
        </w:rPr>
        <w:t>2.4提供2019年1月1日起三份向国内电厂（热电厂）供应同类型树脂业绩，提供合同复印件并加盖公章，合同复印件相关供应单位、树脂种类、签订日期等必须清晰。</w:t>
      </w:r>
    </w:p>
    <w:p w:rsidR="00C73A57" w:rsidRDefault="0085452E" w:rsidP="00060A12">
      <w:pPr>
        <w:tabs>
          <w:tab w:val="left" w:pos="0"/>
        </w:tabs>
        <w:kinsoku w:val="0"/>
        <w:overflowPunct w:val="0"/>
        <w:adjustRightInd w:val="0"/>
        <w:snapToGrid w:val="0"/>
        <w:spacing w:line="360" w:lineRule="auto"/>
        <w:jc w:val="left"/>
        <w:rPr>
          <w:rFonts w:ascii="宋体" w:eastAsia="宋体" w:hAnsi="宋体"/>
          <w:b/>
          <w:sz w:val="24"/>
          <w:szCs w:val="24"/>
        </w:rPr>
      </w:pPr>
      <w:r>
        <w:rPr>
          <w:rFonts w:ascii="宋体" w:eastAsia="宋体" w:hAnsi="宋体" w:hint="eastAsia"/>
          <w:b/>
          <w:sz w:val="24"/>
          <w:szCs w:val="24"/>
        </w:rPr>
        <w:t>2.5报价方若非产品制造商，报价文件必须提供产品制造商授权代理书，并加盖报价单位公章。</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投标保证金及缴款注意事项</w:t>
      </w:r>
    </w:p>
    <w:p w:rsidR="00C73A57" w:rsidRDefault="0085452E" w:rsidP="00060A12">
      <w:pPr>
        <w:tabs>
          <w:tab w:val="left" w:pos="0"/>
        </w:tabs>
        <w:kinsoku w:val="0"/>
        <w:overflowPunct w:val="0"/>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3.1报价方递交报价文件前须缴足谈判保证金人民币</w:t>
      </w:r>
      <w:r>
        <w:rPr>
          <w:rFonts w:ascii="宋体" w:eastAsia="宋体" w:hAnsi="宋体" w:cs="宋体" w:hint="eastAsia"/>
          <w:b/>
          <w:bCs/>
          <w:color w:val="3A3A3A"/>
          <w:kern w:val="0"/>
          <w:sz w:val="24"/>
          <w:szCs w:val="24"/>
        </w:rPr>
        <w:t>壹万元整（¥</w:t>
      </w:r>
      <w:r>
        <w:rPr>
          <w:rFonts w:ascii="宋体" w:eastAsia="宋体" w:hAnsi="宋体" w:cs="宋体"/>
          <w:b/>
          <w:bCs/>
          <w:color w:val="3A3A3A"/>
          <w:kern w:val="0"/>
          <w:sz w:val="24"/>
          <w:szCs w:val="24"/>
        </w:rPr>
        <w:t>10000.00）</w:t>
      </w:r>
      <w:r>
        <w:rPr>
          <w:rFonts w:ascii="宋体" w:eastAsia="宋体" w:hAnsi="宋体" w:cs="宋体" w:hint="eastAsia"/>
          <w:color w:val="3A3A3A"/>
          <w:kern w:val="0"/>
          <w:sz w:val="24"/>
          <w:szCs w:val="24"/>
        </w:rPr>
        <w:t>，未按规定提交谈判保证金的报价文件，属无效</w:t>
      </w:r>
      <w:r>
        <w:rPr>
          <w:rFonts w:ascii="宋体" w:eastAsia="宋体" w:hAnsi="宋体" w:cs="宋体"/>
          <w:color w:val="3A3A3A"/>
          <w:kern w:val="0"/>
          <w:sz w:val="24"/>
          <w:szCs w:val="24"/>
        </w:rPr>
        <w:t>报价文件，将不予</w:t>
      </w:r>
      <w:r>
        <w:rPr>
          <w:rFonts w:ascii="宋体" w:eastAsia="宋体" w:hAnsi="宋体" w:cs="宋体" w:hint="eastAsia"/>
          <w:color w:val="3A3A3A"/>
          <w:kern w:val="0"/>
          <w:sz w:val="24"/>
          <w:szCs w:val="24"/>
        </w:rPr>
        <w:t>开标。第一成交候选供应</w:t>
      </w:r>
      <w:proofErr w:type="gramStart"/>
      <w:r>
        <w:rPr>
          <w:rFonts w:ascii="宋体" w:eastAsia="宋体" w:hAnsi="宋体" w:cs="宋体" w:hint="eastAsia"/>
          <w:color w:val="3A3A3A"/>
          <w:kern w:val="0"/>
          <w:sz w:val="24"/>
          <w:szCs w:val="24"/>
        </w:rPr>
        <w:t>商谈判</w:t>
      </w:r>
      <w:proofErr w:type="gramEnd"/>
      <w:r>
        <w:rPr>
          <w:rFonts w:ascii="宋体" w:eastAsia="宋体" w:hAnsi="宋体" w:cs="宋体" w:hint="eastAsia"/>
          <w:color w:val="3A3A3A"/>
          <w:kern w:val="0"/>
          <w:sz w:val="24"/>
          <w:szCs w:val="24"/>
        </w:rPr>
        <w:t>保证金将自动转为合同履约金；若第</w:t>
      </w:r>
      <w:r>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成交候选供应商拒不履行签订合同，我司将不予退还该保证金并</w:t>
      </w:r>
      <w:r>
        <w:rPr>
          <w:rFonts w:ascii="宋体" w:eastAsia="宋体" w:hAnsi="宋体" w:cs="宋体"/>
          <w:color w:val="3A3A3A"/>
          <w:kern w:val="0"/>
          <w:sz w:val="24"/>
          <w:szCs w:val="24"/>
        </w:rPr>
        <w:t>顺延第二成交供应商</w:t>
      </w:r>
      <w:r>
        <w:rPr>
          <w:rFonts w:ascii="宋体" w:eastAsia="宋体" w:hAnsi="宋体" w:cs="宋体" w:hint="eastAsia"/>
          <w:color w:val="3A3A3A"/>
          <w:kern w:val="0"/>
          <w:sz w:val="24"/>
          <w:szCs w:val="24"/>
        </w:rPr>
        <w:t>签订</w:t>
      </w:r>
      <w:r>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，以此类推。除出现不予退还谈判保证金情形及成交供应商外的报价方谈判保证金，我司将在项目谈判后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C73A57" w:rsidRDefault="0085452E" w:rsidP="00060A12">
      <w:pPr>
        <w:tabs>
          <w:tab w:val="left" w:pos="0"/>
        </w:tabs>
        <w:kinsoku w:val="0"/>
        <w:overflowPunct w:val="0"/>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3.2</w:t>
      </w:r>
      <w:r>
        <w:rPr>
          <w:rFonts w:ascii="宋体" w:eastAsia="宋体" w:hAnsi="宋体" w:cs="宋体" w:hint="eastAsia"/>
          <w:color w:val="3A3A3A"/>
          <w:kern w:val="0"/>
          <w:sz w:val="24"/>
          <w:szCs w:val="24"/>
        </w:rPr>
        <w:t>不接受现场缴款，只能到银行以现金或转账方式缴款。</w:t>
      </w:r>
    </w:p>
    <w:p w:rsidR="00C73A57" w:rsidRDefault="0085452E" w:rsidP="00060A12">
      <w:pPr>
        <w:widowControl/>
        <w:shd w:val="clear" w:color="auto" w:fill="FFFFFF"/>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w:t>
      </w:r>
      <w:r>
        <w:rPr>
          <w:rFonts w:ascii="宋体" w:eastAsia="宋体" w:hAnsi="宋体" w:cs="宋体"/>
          <w:color w:val="3A3A3A"/>
          <w:kern w:val="0"/>
          <w:sz w:val="24"/>
          <w:szCs w:val="24"/>
        </w:rPr>
        <w:t>3</w:t>
      </w:r>
      <w:r>
        <w:rPr>
          <w:rFonts w:ascii="宋体" w:eastAsia="宋体" w:hAnsi="宋体" w:cs="宋体" w:hint="eastAsia"/>
          <w:color w:val="3A3A3A"/>
          <w:kern w:val="0"/>
          <w:sz w:val="24"/>
          <w:szCs w:val="24"/>
        </w:rPr>
        <w:t>请在银行</w:t>
      </w:r>
      <w:proofErr w:type="gramStart"/>
      <w:r>
        <w:rPr>
          <w:rFonts w:ascii="宋体" w:eastAsia="宋体" w:hAnsi="宋体" w:cs="宋体"/>
          <w:color w:val="3A3A3A"/>
          <w:kern w:val="0"/>
          <w:sz w:val="24"/>
          <w:szCs w:val="24"/>
        </w:rPr>
        <w:t>转帐</w:t>
      </w:r>
      <w:proofErr w:type="gramEnd"/>
      <w:r>
        <w:rPr>
          <w:rFonts w:ascii="宋体" w:eastAsia="宋体" w:hAnsi="宋体" w:cs="宋体" w:hint="eastAsia"/>
          <w:color w:val="3A3A3A"/>
          <w:kern w:val="0"/>
          <w:sz w:val="24"/>
          <w:szCs w:val="24"/>
        </w:rPr>
        <w:t>“用途”一栏中写明</w:t>
      </w:r>
      <w:r>
        <w:rPr>
          <w:rFonts w:ascii="宋体" w:eastAsia="宋体" w:hAnsi="宋体" w:cs="宋体" w:hint="eastAsia"/>
          <w:b/>
          <w:color w:val="3A3A3A"/>
          <w:kern w:val="0"/>
          <w:sz w:val="24"/>
          <w:szCs w:val="24"/>
        </w:rPr>
        <w:t>“新阳</w:t>
      </w:r>
      <w:r w:rsidR="00032F33">
        <w:rPr>
          <w:rFonts w:ascii="宋体" w:eastAsia="宋体" w:hAnsi="宋体" w:cs="宋体" w:hint="eastAsia"/>
          <w:b/>
          <w:color w:val="3A3A3A"/>
          <w:kern w:val="0"/>
          <w:sz w:val="24"/>
          <w:szCs w:val="24"/>
        </w:rPr>
        <w:t>热</w:t>
      </w:r>
      <w:r w:rsidR="00032F33">
        <w:rPr>
          <w:rFonts w:ascii="宋体" w:eastAsia="宋体" w:hAnsi="宋体" w:cs="宋体"/>
          <w:b/>
          <w:color w:val="3A3A3A"/>
          <w:kern w:val="0"/>
          <w:sz w:val="24"/>
          <w:szCs w:val="24"/>
        </w:rPr>
        <w:t>电</w:t>
      </w:r>
      <w:r>
        <w:rPr>
          <w:rFonts w:ascii="宋体" w:eastAsia="宋体" w:hAnsi="宋体" w:cs="宋体" w:hint="eastAsia"/>
          <w:b/>
          <w:color w:val="3A3A3A"/>
          <w:kern w:val="0"/>
          <w:sz w:val="24"/>
          <w:szCs w:val="24"/>
        </w:rPr>
        <w:t>阳树脂谈判保证金”</w:t>
      </w:r>
      <w:r>
        <w:rPr>
          <w:rFonts w:ascii="宋体" w:eastAsia="宋体" w:hAnsi="宋体" w:cs="宋体" w:hint="eastAsia"/>
          <w:color w:val="3A3A3A"/>
          <w:kern w:val="0"/>
          <w:sz w:val="24"/>
          <w:szCs w:val="24"/>
        </w:rPr>
        <w:t>字样。</w:t>
      </w:r>
    </w:p>
    <w:p w:rsidR="00C73A57" w:rsidRDefault="0085452E" w:rsidP="00060A12">
      <w:pPr>
        <w:widowControl/>
        <w:adjustRightInd w:val="0"/>
        <w:snapToGrid w:val="0"/>
        <w:spacing w:line="360" w:lineRule="auto"/>
        <w:rPr>
          <w:rFonts w:ascii="宋体" w:eastAsia="宋体" w:hAnsi="宋体" w:cs="宋体"/>
          <w:color w:val="3A3A3A"/>
          <w:kern w:val="0"/>
          <w:sz w:val="24"/>
          <w:szCs w:val="24"/>
        </w:rPr>
      </w:pPr>
      <w:r>
        <w:rPr>
          <w:rFonts w:ascii="宋体" w:eastAsia="宋体" w:hAnsi="宋体" w:cs="宋体"/>
          <w:color w:val="3A3A3A"/>
          <w:kern w:val="0"/>
          <w:sz w:val="24"/>
          <w:szCs w:val="24"/>
        </w:rPr>
        <w:lastRenderedPageBreak/>
        <w:t>3.4</w:t>
      </w:r>
      <w:r>
        <w:rPr>
          <w:rFonts w:ascii="宋体" w:eastAsia="宋体" w:hAnsi="宋体" w:cs="宋体" w:hint="eastAsia"/>
          <w:color w:val="3A3A3A"/>
          <w:kern w:val="0"/>
          <w:sz w:val="24"/>
          <w:szCs w:val="24"/>
        </w:rPr>
        <w:t>谈判保证金收款单位：厦门海发环保能源股份有限公司</w:t>
      </w:r>
    </w:p>
    <w:p w:rsidR="00C73A57" w:rsidRDefault="0085452E" w:rsidP="00060A12">
      <w:pPr>
        <w:widowControl/>
        <w:shd w:val="clear" w:color="auto" w:fill="FFFFFF"/>
        <w:adjustRightInd w:val="0"/>
        <w:snapToGrid w:val="0"/>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 xml:space="preserve">账号：35101561001052501775   </w:t>
      </w:r>
    </w:p>
    <w:p w:rsidR="00C73A57" w:rsidRDefault="0085452E" w:rsidP="00060A12">
      <w:pPr>
        <w:widowControl/>
        <w:shd w:val="clear" w:color="auto" w:fill="FFFFFF"/>
        <w:adjustRightInd w:val="0"/>
        <w:snapToGrid w:val="0"/>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开户行：中国建设银行厦门市分行厦禾支行</w:t>
      </w:r>
    </w:p>
    <w:p w:rsidR="00C73A57" w:rsidRDefault="0085452E" w:rsidP="00060A12">
      <w:pPr>
        <w:widowControl/>
        <w:adjustRightInd w:val="0"/>
        <w:snapToGrid w:val="0"/>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C73A57" w:rsidRDefault="0085452E" w:rsidP="00060A12">
      <w:pPr>
        <w:widowControl/>
        <w:adjustRightInd w:val="0"/>
        <w:snapToGrid w:val="0"/>
        <w:spacing w:line="360" w:lineRule="auto"/>
        <w:jc w:val="left"/>
        <w:rPr>
          <w:rFonts w:ascii="宋体" w:eastAsia="宋体" w:hAnsi="宋体"/>
          <w:b/>
          <w:bCs/>
          <w:sz w:val="24"/>
          <w:szCs w:val="24"/>
        </w:rPr>
      </w:pPr>
      <w:r>
        <w:rPr>
          <w:rFonts w:ascii="宋体" w:eastAsia="宋体" w:hAnsi="宋体" w:cs="Times New Roman"/>
          <w:sz w:val="24"/>
          <w:szCs w:val="24"/>
        </w:rPr>
        <w:t>3.5</w:t>
      </w:r>
      <w:r>
        <w:rPr>
          <w:rFonts w:ascii="宋体" w:eastAsia="宋体" w:hAnsi="宋体" w:cs="Times New Roman" w:hint="eastAsia"/>
          <w:sz w:val="24"/>
          <w:szCs w:val="24"/>
        </w:rPr>
        <w:t>谈判保证金缴交截止时间：</w:t>
      </w:r>
      <w:r>
        <w:rPr>
          <w:rFonts w:ascii="宋体" w:eastAsia="宋体" w:hAnsi="宋体" w:hint="eastAsia"/>
          <w:b/>
          <w:bCs/>
          <w:kern w:val="0"/>
          <w:sz w:val="24"/>
          <w:szCs w:val="24"/>
        </w:rPr>
        <w:t>2022年</w:t>
      </w:r>
      <w:r w:rsidR="00060A12">
        <w:rPr>
          <w:rFonts w:ascii="宋体" w:eastAsia="宋体" w:hAnsi="宋体" w:hint="eastAsia"/>
          <w:b/>
          <w:bCs/>
          <w:kern w:val="0"/>
          <w:sz w:val="24"/>
          <w:szCs w:val="24"/>
        </w:rPr>
        <w:t>5</w:t>
      </w:r>
      <w:r>
        <w:rPr>
          <w:rFonts w:ascii="宋体" w:eastAsia="宋体" w:hAnsi="宋体" w:hint="eastAsia"/>
          <w:b/>
          <w:bCs/>
          <w:kern w:val="0"/>
          <w:sz w:val="24"/>
          <w:szCs w:val="24"/>
        </w:rPr>
        <w:t>月</w:t>
      </w:r>
      <w:r w:rsidR="00060A12">
        <w:rPr>
          <w:rFonts w:ascii="宋体" w:eastAsia="宋体" w:hAnsi="宋体" w:hint="eastAsia"/>
          <w:b/>
          <w:bCs/>
          <w:kern w:val="0"/>
          <w:sz w:val="24"/>
          <w:szCs w:val="24"/>
        </w:rPr>
        <w:t>19</w:t>
      </w:r>
      <w:r>
        <w:rPr>
          <w:rFonts w:ascii="宋体" w:eastAsia="宋体" w:hAnsi="宋体" w:hint="eastAsia"/>
          <w:b/>
          <w:bCs/>
          <w:kern w:val="0"/>
          <w:sz w:val="24"/>
          <w:szCs w:val="24"/>
        </w:rPr>
        <w:t>日10:00</w:t>
      </w:r>
      <w:r>
        <w:rPr>
          <w:rFonts w:ascii="宋体" w:eastAsia="宋体" w:hAnsi="宋体" w:hint="eastAsia"/>
          <w:b/>
          <w:bCs/>
          <w:sz w:val="24"/>
          <w:szCs w:val="24"/>
        </w:rPr>
        <w:t>。</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投标报价文件要求</w:t>
      </w:r>
    </w:p>
    <w:p w:rsidR="00C73A57" w:rsidRDefault="0085452E" w:rsidP="00060A12">
      <w:pPr>
        <w:widowControl/>
        <w:adjustRightInd w:val="0"/>
        <w:snapToGrid w:val="0"/>
        <w:spacing w:line="360" w:lineRule="auto"/>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hint="eastAsia"/>
          <w:kern w:val="0"/>
          <w:sz w:val="24"/>
          <w:szCs w:val="24"/>
        </w:rPr>
        <w:t>报价文件要求装袋密封并在密封处加盖公章，封面须注明报价项目名称</w:t>
      </w:r>
    </w:p>
    <w:p w:rsidR="00C73A57" w:rsidRDefault="0085452E" w:rsidP="00060A12">
      <w:pPr>
        <w:widowControl/>
        <w:adjustRightInd w:val="0"/>
        <w:snapToGrid w:val="0"/>
        <w:spacing w:line="360" w:lineRule="auto"/>
        <w:jc w:val="left"/>
        <w:rPr>
          <w:rFonts w:ascii="宋体" w:eastAsia="宋体" w:hAnsi="宋体" w:cs="宋体"/>
          <w:kern w:val="0"/>
          <w:sz w:val="24"/>
          <w:szCs w:val="24"/>
        </w:rPr>
      </w:pPr>
      <w:r>
        <w:rPr>
          <w:rFonts w:ascii="宋体" w:eastAsia="宋体" w:hAnsi="宋体"/>
          <w:sz w:val="24"/>
          <w:szCs w:val="24"/>
        </w:rPr>
        <w:t>4.2</w:t>
      </w:r>
      <w:r>
        <w:rPr>
          <w:rFonts w:ascii="宋体" w:eastAsia="宋体" w:hAnsi="宋体" w:hint="eastAsia"/>
          <w:bCs/>
          <w:sz w:val="24"/>
          <w:szCs w:val="24"/>
        </w:rPr>
        <w:t>报价文件送达</w:t>
      </w:r>
      <w:r>
        <w:rPr>
          <w:rFonts w:ascii="宋体" w:eastAsia="宋体" w:hAnsi="宋体"/>
          <w:bCs/>
          <w:sz w:val="24"/>
          <w:szCs w:val="24"/>
        </w:rPr>
        <w:t>或邮寄地址：</w:t>
      </w:r>
      <w:r>
        <w:rPr>
          <w:rFonts w:ascii="宋体" w:eastAsia="宋体" w:hAnsi="宋体" w:hint="eastAsia"/>
          <w:bCs/>
          <w:sz w:val="24"/>
          <w:szCs w:val="24"/>
        </w:rPr>
        <w:t>厦门</w:t>
      </w:r>
      <w:r>
        <w:rPr>
          <w:rFonts w:ascii="宋体" w:eastAsia="宋体" w:hAnsi="宋体"/>
          <w:bCs/>
          <w:sz w:val="24"/>
          <w:szCs w:val="24"/>
        </w:rPr>
        <w:t>市</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 xml:space="preserve">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企业</w:t>
      </w:r>
      <w:r>
        <w:rPr>
          <w:rFonts w:ascii="宋体" w:eastAsia="宋体" w:hAnsi="宋体" w:cs="宋体"/>
          <w:kern w:val="0"/>
          <w:sz w:val="24"/>
          <w:szCs w:val="24"/>
        </w:rPr>
        <w:t>管</w:t>
      </w:r>
      <w:r>
        <w:rPr>
          <w:rFonts w:ascii="宋体" w:eastAsia="宋体" w:hAnsi="宋体" w:cs="宋体" w:hint="eastAsia"/>
          <w:kern w:val="0"/>
          <w:sz w:val="24"/>
          <w:szCs w:val="24"/>
        </w:rPr>
        <w:t>理</w:t>
      </w:r>
      <w:r>
        <w:rPr>
          <w:rFonts w:ascii="宋体" w:eastAsia="宋体" w:hAnsi="宋体" w:cs="宋体"/>
          <w:kern w:val="0"/>
          <w:sz w:val="24"/>
          <w:szCs w:val="24"/>
        </w:rPr>
        <w:t>部</w:t>
      </w:r>
      <w:r>
        <w:rPr>
          <w:rFonts w:ascii="宋体" w:eastAsia="宋体" w:hAnsi="宋体" w:cs="宋体" w:hint="eastAsia"/>
          <w:kern w:val="0"/>
          <w:sz w:val="24"/>
          <w:szCs w:val="24"/>
        </w:rPr>
        <w:t>。</w:t>
      </w:r>
    </w:p>
    <w:p w:rsidR="00C73A57" w:rsidRDefault="0085452E" w:rsidP="00060A12">
      <w:pPr>
        <w:widowControl/>
        <w:adjustRightInd w:val="0"/>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4.3在截止时间以后送达的报价文件，采购方有权拒绝接收。</w:t>
      </w:r>
    </w:p>
    <w:p w:rsidR="00C73A57" w:rsidRDefault="0085452E" w:rsidP="00060A12">
      <w:pPr>
        <w:widowControl/>
        <w:adjustRightInd w:val="0"/>
        <w:snapToGri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4</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投标截止时间</w:t>
      </w:r>
      <w:r w:rsidR="00530638">
        <w:fldChar w:fldCharType="begin"/>
      </w:r>
      <w:r w:rsidR="00530638">
        <w:instrText xml:space="preserve"> HYPERLINK "http://www.51paper.net" \t "_blank" \o "</w:instrText>
      </w:r>
      <w:r w:rsidR="00530638">
        <w:instrText>论文资料网</w:instrText>
      </w:r>
      <w:r w:rsidR="00530638">
        <w:instrText xml:space="preserve">" </w:instrText>
      </w:r>
      <w:r w:rsidR="00530638">
        <w:fldChar w:fldCharType="separate"/>
      </w:r>
      <w:r>
        <w:rPr>
          <w:rFonts w:ascii="宋体" w:eastAsia="宋体" w:hAnsi="宋体" w:cs="宋体" w:hint="eastAsia"/>
          <w:color w:val="3A3A3A"/>
          <w:kern w:val="0"/>
          <w:sz w:val="24"/>
          <w:szCs w:val="24"/>
        </w:rPr>
        <w:t>：</w:t>
      </w:r>
      <w:r w:rsidR="00530638">
        <w:rPr>
          <w:rFonts w:ascii="宋体" w:eastAsia="宋体" w:hAnsi="宋体" w:cs="宋体"/>
          <w:color w:val="3A3A3A"/>
          <w:kern w:val="0"/>
          <w:sz w:val="24"/>
          <w:szCs w:val="24"/>
        </w:rPr>
        <w:fldChar w:fldCharType="end"/>
      </w:r>
      <w:r w:rsidR="00060A12">
        <w:rPr>
          <w:rFonts w:ascii="宋体" w:eastAsia="宋体" w:hAnsi="宋体" w:hint="eastAsia"/>
          <w:b/>
          <w:bCs/>
          <w:kern w:val="0"/>
          <w:sz w:val="24"/>
          <w:szCs w:val="24"/>
        </w:rPr>
        <w:t>2022年5月19日10:00</w:t>
      </w:r>
      <w:r>
        <w:rPr>
          <w:rFonts w:ascii="宋体" w:eastAsia="宋体" w:hAnsi="宋体" w:cs="宋体" w:hint="eastAsia"/>
          <w:color w:val="3A3A3A"/>
          <w:kern w:val="0"/>
          <w:sz w:val="24"/>
          <w:szCs w:val="24"/>
        </w:rPr>
        <w:t>。</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谈判时间及地点</w:t>
      </w:r>
      <w:r w:rsidR="00530638">
        <w:fldChar w:fldCharType="begin"/>
      </w:r>
      <w:r w:rsidR="00530638">
        <w:instrText xml:space="preserve"> HYPERLINK "http://www.51paper.net" \t "_blank" \o "</w:instrText>
      </w:r>
      <w:r w:rsidR="00530638">
        <w:instrText>论文资料网</w:instrText>
      </w:r>
      <w:r w:rsidR="00530638">
        <w:instrText xml:space="preserve">" </w:instrText>
      </w:r>
      <w:r w:rsidR="00530638">
        <w:fldChar w:fldCharType="separate"/>
      </w:r>
      <w:r>
        <w:rPr>
          <w:rFonts w:ascii="宋体" w:eastAsia="宋体" w:hAnsi="宋体" w:cs="宋体" w:hint="eastAsia"/>
          <w:color w:val="3A3A3A"/>
          <w:kern w:val="0"/>
          <w:sz w:val="24"/>
          <w:szCs w:val="24"/>
        </w:rPr>
        <w:t>：</w:t>
      </w:r>
      <w:r w:rsidR="00530638">
        <w:rPr>
          <w:rFonts w:ascii="宋体" w:eastAsia="宋体" w:hAnsi="宋体" w:cs="宋体"/>
          <w:color w:val="3A3A3A"/>
          <w:kern w:val="0"/>
          <w:sz w:val="24"/>
          <w:szCs w:val="24"/>
        </w:rPr>
        <w:fldChar w:fldCharType="end"/>
      </w:r>
      <w:r w:rsidR="00060A12">
        <w:rPr>
          <w:rFonts w:ascii="宋体" w:eastAsia="宋体" w:hAnsi="宋体" w:hint="eastAsia"/>
          <w:b/>
          <w:bCs/>
          <w:kern w:val="0"/>
          <w:sz w:val="24"/>
          <w:szCs w:val="24"/>
        </w:rPr>
        <w:t>2022年5月19日10:00</w:t>
      </w:r>
      <w:r>
        <w:rPr>
          <w:rFonts w:ascii="宋体" w:eastAsia="宋体" w:hAnsi="宋体" w:cs="宋体" w:hint="eastAsia"/>
          <w:color w:val="3A3A3A"/>
          <w:kern w:val="0"/>
          <w:sz w:val="24"/>
          <w:szCs w:val="24"/>
        </w:rPr>
        <w:t>，厦门海发环保能源股份有限公司2楼开标室（海</w:t>
      </w:r>
      <w:proofErr w:type="gramStart"/>
      <w:r>
        <w:rPr>
          <w:rFonts w:ascii="宋体" w:eastAsia="宋体" w:hAnsi="宋体" w:cs="宋体" w:hint="eastAsia"/>
          <w:color w:val="3A3A3A"/>
          <w:kern w:val="0"/>
          <w:sz w:val="24"/>
          <w:szCs w:val="24"/>
        </w:rPr>
        <w:t>沧</w:t>
      </w:r>
      <w:proofErr w:type="gramEnd"/>
      <w:r>
        <w:rPr>
          <w:rFonts w:ascii="宋体" w:eastAsia="宋体" w:hAnsi="宋体" w:cs="宋体" w:hint="eastAsia"/>
          <w:color w:val="3A3A3A"/>
          <w:kern w:val="0"/>
          <w:sz w:val="24"/>
          <w:szCs w:val="24"/>
        </w:rPr>
        <w:t>区阳光西路288号）。</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成交原则</w:t>
      </w:r>
    </w:p>
    <w:p w:rsidR="00C73A57" w:rsidRDefault="0085452E" w:rsidP="00060A12">
      <w:pPr>
        <w:widowControl/>
        <w:adjustRightInd w:val="0"/>
        <w:snapToGrid w:val="0"/>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kern w:val="0"/>
          <w:sz w:val="24"/>
          <w:szCs w:val="24"/>
        </w:rPr>
        <w:t>我司评标小组将对有效报价文件的报价最低前三家进行现场电话(0592-6807515)二次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（压）价（仅拨打一次，报价方回拨无效），联系时若存在电话无法接通或接电话人员无法当场表态等情况视为维持原价，最后按二次报价结果由低到高评出第一、二、三成交候选供应商；</w:t>
      </w:r>
      <w:r w:rsidRPr="00060A12">
        <w:rPr>
          <w:rFonts w:ascii="宋体" w:eastAsia="宋体" w:hAnsi="宋体" w:cs="宋体" w:hint="eastAsia"/>
          <w:kern w:val="0"/>
          <w:sz w:val="24"/>
          <w:szCs w:val="24"/>
        </w:rPr>
        <w:t>二次报价相同，</w:t>
      </w:r>
      <w:r w:rsidRPr="00060A12">
        <w:rPr>
          <w:rFonts w:ascii="宋体" w:eastAsia="宋体" w:hAnsi="宋体" w:hint="eastAsia"/>
          <w:sz w:val="24"/>
          <w:szCs w:val="24"/>
        </w:rPr>
        <w:t>现场抽</w:t>
      </w:r>
      <w:r w:rsidRPr="00060A12">
        <w:rPr>
          <w:rFonts w:ascii="宋体" w:eastAsia="宋体" w:hAnsi="宋体"/>
          <w:sz w:val="24"/>
          <w:szCs w:val="24"/>
        </w:rPr>
        <w:t>球，按球的</w:t>
      </w:r>
      <w:r w:rsidRPr="00060A12">
        <w:rPr>
          <w:rFonts w:ascii="宋体" w:eastAsia="宋体" w:hAnsi="宋体" w:hint="eastAsia"/>
          <w:sz w:val="24"/>
          <w:szCs w:val="24"/>
        </w:rPr>
        <w:t>号</w:t>
      </w:r>
      <w:r w:rsidRPr="00060A12">
        <w:rPr>
          <w:rFonts w:ascii="宋体" w:eastAsia="宋体" w:hAnsi="宋体"/>
          <w:sz w:val="24"/>
          <w:szCs w:val="24"/>
        </w:rPr>
        <w:t>数从小到大的顺序</w:t>
      </w:r>
      <w:r w:rsidRPr="00060A12">
        <w:rPr>
          <w:rFonts w:ascii="宋体" w:eastAsia="宋体" w:hAnsi="宋体" w:cs="宋体" w:hint="eastAsia"/>
          <w:kern w:val="0"/>
          <w:sz w:val="24"/>
          <w:szCs w:val="24"/>
        </w:rPr>
        <w:t>评出成交候选供应</w:t>
      </w:r>
      <w:proofErr w:type="gramStart"/>
      <w:r w:rsidRPr="00060A12">
        <w:rPr>
          <w:rFonts w:ascii="宋体" w:eastAsia="宋体" w:hAnsi="宋体" w:cs="宋体" w:hint="eastAsia"/>
          <w:kern w:val="0"/>
          <w:sz w:val="24"/>
          <w:szCs w:val="24"/>
        </w:rPr>
        <w:t>商</w:t>
      </w:r>
      <w:r w:rsidR="003E6D35" w:rsidRPr="00060A12">
        <w:rPr>
          <w:rFonts w:ascii="宋体" w:eastAsia="宋体" w:hAnsi="宋体" w:cs="宋体"/>
          <w:kern w:val="0"/>
          <w:sz w:val="24"/>
          <w:szCs w:val="24"/>
        </w:rPr>
        <w:t>成交</w:t>
      </w:r>
      <w:proofErr w:type="gramEnd"/>
      <w:r w:rsidR="00605E01" w:rsidRPr="00060A12">
        <w:rPr>
          <w:rFonts w:ascii="宋体" w:eastAsia="宋体" w:hAnsi="宋体" w:cs="宋体" w:hint="eastAsia"/>
          <w:kern w:val="0"/>
          <w:sz w:val="24"/>
          <w:szCs w:val="24"/>
        </w:rPr>
        <w:t>候选</w:t>
      </w:r>
      <w:r w:rsidR="003E6D35" w:rsidRPr="00060A12">
        <w:rPr>
          <w:rFonts w:ascii="宋体" w:eastAsia="宋体" w:hAnsi="宋体" w:cs="宋体"/>
          <w:kern w:val="0"/>
          <w:sz w:val="24"/>
          <w:szCs w:val="24"/>
        </w:rPr>
        <w:t>先后顺序。</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联系人：业务联系人：江汉林（联系电话：0592-6807563）</w:t>
      </w:r>
    </w:p>
    <w:p w:rsidR="00C73A57" w:rsidRDefault="0085452E" w:rsidP="00060A12">
      <w:pPr>
        <w:widowControl/>
        <w:adjustRightInd w:val="0"/>
        <w:snapToGrid w:val="0"/>
        <w:spacing w:line="360" w:lineRule="auto"/>
        <w:ind w:firstLineChars="500" w:firstLine="120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C73A57" w:rsidRDefault="0085452E" w:rsidP="00060A12">
      <w:pPr>
        <w:numPr>
          <w:ilvl w:val="0"/>
          <w:numId w:val="2"/>
        </w:numPr>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监督投诉电话：海发集团纪检监察室0592-6800131 、环保能源公司纪检小组 0592-6807528</w:t>
      </w:r>
    </w:p>
    <w:p w:rsidR="00C73A57" w:rsidRDefault="00C73A57" w:rsidP="00060A12">
      <w:pPr>
        <w:widowControl/>
        <w:adjustRightInd w:val="0"/>
        <w:snapToGrid w:val="0"/>
        <w:spacing w:line="360" w:lineRule="auto"/>
        <w:ind w:firstLineChars="200" w:firstLine="480"/>
        <w:jc w:val="left"/>
        <w:rPr>
          <w:rFonts w:ascii="宋体" w:eastAsia="宋体" w:hAnsi="宋体" w:cs="宋体"/>
          <w:kern w:val="0"/>
          <w:sz w:val="24"/>
          <w:szCs w:val="24"/>
        </w:rPr>
      </w:pPr>
    </w:p>
    <w:p w:rsidR="00C73A57" w:rsidRDefault="00C73A57" w:rsidP="00060A12">
      <w:pPr>
        <w:widowControl/>
        <w:adjustRightInd w:val="0"/>
        <w:snapToGrid w:val="0"/>
        <w:spacing w:line="360" w:lineRule="auto"/>
        <w:ind w:firstLineChars="200" w:firstLine="480"/>
        <w:jc w:val="left"/>
        <w:rPr>
          <w:rFonts w:ascii="宋体" w:eastAsia="宋体" w:hAnsi="宋体" w:cs="宋体"/>
          <w:kern w:val="0"/>
          <w:sz w:val="24"/>
          <w:szCs w:val="24"/>
        </w:rPr>
      </w:pPr>
    </w:p>
    <w:p w:rsidR="00C73A57" w:rsidRDefault="00C73A57" w:rsidP="00060A12">
      <w:pPr>
        <w:widowControl/>
        <w:adjustRightInd w:val="0"/>
        <w:snapToGrid w:val="0"/>
        <w:spacing w:line="360" w:lineRule="auto"/>
        <w:ind w:firstLineChars="200" w:firstLine="480"/>
        <w:jc w:val="left"/>
        <w:rPr>
          <w:rFonts w:ascii="宋体" w:eastAsia="宋体" w:hAnsi="宋体" w:cs="宋体"/>
          <w:kern w:val="0"/>
          <w:sz w:val="24"/>
          <w:szCs w:val="24"/>
        </w:rPr>
      </w:pPr>
    </w:p>
    <w:p w:rsidR="00C73A57" w:rsidRDefault="00C73A57" w:rsidP="00060A12">
      <w:pPr>
        <w:widowControl/>
        <w:adjustRightInd w:val="0"/>
        <w:snapToGrid w:val="0"/>
        <w:spacing w:line="360" w:lineRule="auto"/>
        <w:ind w:firstLineChars="200" w:firstLine="480"/>
        <w:jc w:val="left"/>
        <w:rPr>
          <w:rFonts w:ascii="宋体" w:eastAsia="宋体" w:hAnsi="宋体" w:cs="宋体"/>
          <w:kern w:val="0"/>
          <w:sz w:val="24"/>
          <w:szCs w:val="24"/>
        </w:rPr>
      </w:pPr>
    </w:p>
    <w:p w:rsidR="00C73A57" w:rsidRDefault="0085452E" w:rsidP="00060A12">
      <w:pPr>
        <w:widowControl/>
        <w:adjustRightInd w:val="0"/>
        <w:snapToGrid w:val="0"/>
        <w:spacing w:line="360"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厦门海</w:t>
      </w:r>
      <w:r>
        <w:rPr>
          <w:rFonts w:ascii="宋体" w:eastAsia="宋体" w:hAnsi="宋体" w:cs="宋体"/>
          <w:kern w:val="0"/>
          <w:sz w:val="24"/>
          <w:szCs w:val="24"/>
        </w:rPr>
        <w:t>发环保能源股份有限公司</w:t>
      </w:r>
    </w:p>
    <w:p w:rsidR="00C73A57" w:rsidRDefault="0085452E" w:rsidP="00060A12">
      <w:pPr>
        <w:widowControl/>
        <w:adjustRightInd w:val="0"/>
        <w:snapToGrid w:val="0"/>
        <w:spacing w:line="360" w:lineRule="auto"/>
        <w:ind w:firstLineChars="1950" w:firstLine="4698"/>
        <w:jc w:val="left"/>
        <w:rPr>
          <w:rFonts w:ascii="宋体" w:eastAsia="宋体" w:hAnsi="宋体" w:cs="宋体"/>
          <w:b/>
          <w:kern w:val="0"/>
          <w:sz w:val="24"/>
          <w:szCs w:val="24"/>
        </w:rPr>
      </w:pPr>
      <w:r>
        <w:rPr>
          <w:rFonts w:ascii="宋体" w:eastAsia="宋体" w:hAnsi="宋体" w:cs="宋体"/>
          <w:b/>
          <w:kern w:val="0"/>
          <w:sz w:val="24"/>
          <w:szCs w:val="24"/>
        </w:rPr>
        <w:t>2022</w:t>
      </w:r>
      <w:r>
        <w:rPr>
          <w:rFonts w:ascii="宋体" w:eastAsia="宋体" w:hAnsi="宋体" w:cs="宋体" w:hint="eastAsia"/>
          <w:b/>
          <w:kern w:val="0"/>
          <w:sz w:val="24"/>
          <w:szCs w:val="24"/>
        </w:rPr>
        <w:t>年</w:t>
      </w:r>
      <w:r w:rsidR="00060A12">
        <w:rPr>
          <w:rFonts w:ascii="宋体" w:eastAsia="宋体" w:hAnsi="宋体" w:cs="宋体"/>
          <w:b/>
          <w:kern w:val="0"/>
          <w:sz w:val="24"/>
          <w:szCs w:val="24"/>
        </w:rPr>
        <w:t>5</w:t>
      </w:r>
      <w:r>
        <w:rPr>
          <w:rFonts w:ascii="宋体" w:eastAsia="宋体" w:hAnsi="宋体" w:cs="宋体" w:hint="eastAsia"/>
          <w:b/>
          <w:kern w:val="0"/>
          <w:sz w:val="24"/>
          <w:szCs w:val="24"/>
        </w:rPr>
        <w:t>月</w:t>
      </w:r>
      <w:r w:rsidR="00060A12">
        <w:rPr>
          <w:rFonts w:ascii="宋体" w:eastAsia="宋体" w:hAnsi="宋体" w:cs="宋体"/>
          <w:b/>
          <w:kern w:val="0"/>
          <w:sz w:val="24"/>
          <w:szCs w:val="24"/>
        </w:rPr>
        <w:t>11</w:t>
      </w:r>
      <w:r>
        <w:rPr>
          <w:rFonts w:ascii="宋体" w:eastAsia="宋体" w:hAnsi="宋体" w:cs="宋体"/>
          <w:b/>
          <w:kern w:val="0"/>
          <w:sz w:val="24"/>
          <w:szCs w:val="24"/>
        </w:rPr>
        <w:t>日</w:t>
      </w:r>
    </w:p>
    <w:p w:rsidR="00C73A57" w:rsidRDefault="0085452E">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lastRenderedPageBreak/>
        <w:t>备注：</w:t>
      </w:r>
      <w:bookmarkEnd w:id="0"/>
    </w:p>
    <w:p w:rsidR="00C73A57" w:rsidRDefault="0085452E">
      <w:pPr>
        <w:pStyle w:val="2"/>
        <w:keepNext w:val="0"/>
        <w:keepLines w:val="0"/>
        <w:numPr>
          <w:ilvl w:val="0"/>
          <w:numId w:val="3"/>
        </w:numPr>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C73A57" w:rsidRDefault="0085452E">
      <w:pPr>
        <w:pStyle w:val="2"/>
        <w:keepNext w:val="0"/>
        <w:keepLines w:val="0"/>
        <w:numPr>
          <w:ilvl w:val="0"/>
          <w:numId w:val="3"/>
        </w:numPr>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C73A57" w:rsidRDefault="0085452E">
      <w:pPr>
        <w:jc w:val="center"/>
        <w:rPr>
          <w:b/>
          <w:bCs/>
          <w:sz w:val="36"/>
          <w:szCs w:val="36"/>
        </w:rPr>
      </w:pPr>
      <w:r>
        <w:rPr>
          <w:rFonts w:hint="eastAsia"/>
          <w:b/>
          <w:bCs/>
          <w:sz w:val="36"/>
          <w:szCs w:val="36"/>
        </w:rPr>
        <w:t>第二部分</w:t>
      </w:r>
      <w:r>
        <w:rPr>
          <w:rFonts w:hint="eastAsia"/>
          <w:b/>
          <w:bCs/>
          <w:sz w:val="36"/>
          <w:szCs w:val="36"/>
        </w:rPr>
        <w:t xml:space="preserve">  </w:t>
      </w:r>
      <w:r>
        <w:rPr>
          <w:rFonts w:hint="eastAsia"/>
          <w:b/>
          <w:bCs/>
          <w:sz w:val="36"/>
          <w:szCs w:val="36"/>
        </w:rPr>
        <w:t>报价方须知</w:t>
      </w:r>
    </w:p>
    <w:p w:rsidR="00C73A57" w:rsidRDefault="0085452E">
      <w:pPr>
        <w:pStyle w:val="2"/>
        <w:keepNext w:val="0"/>
        <w:keepLines w:val="0"/>
        <w:kinsoku w:val="0"/>
        <w:overflowPunct w:val="0"/>
        <w:snapToGrid w:val="0"/>
        <w:spacing w:before="0" w:after="0" w:line="52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Pr>
          <w:rFonts w:ascii="宋体" w:eastAsia="宋体" w:hAnsi="宋体" w:hint="eastAsia"/>
          <w:sz w:val="24"/>
          <w:szCs w:val="24"/>
        </w:rPr>
        <w:t>新阳热电</w:t>
      </w:r>
      <w:proofErr w:type="gramStart"/>
      <w:r>
        <w:rPr>
          <w:rFonts w:ascii="宋体" w:eastAsia="宋体" w:hAnsi="宋体" w:hint="eastAsia"/>
          <w:sz w:val="24"/>
          <w:szCs w:val="24"/>
        </w:rPr>
        <w:t>事业部阳树脂</w:t>
      </w:r>
      <w:proofErr w:type="gramEnd"/>
      <w:r>
        <w:rPr>
          <w:rFonts w:ascii="宋体" w:eastAsia="宋体" w:hAnsi="宋体" w:hint="eastAsia"/>
          <w:b w:val="0"/>
          <w:sz w:val="24"/>
          <w:szCs w:val="24"/>
        </w:rPr>
        <w:t>采购，采购方为</w:t>
      </w:r>
      <w:r>
        <w:rPr>
          <w:rFonts w:ascii="宋体" w:eastAsia="宋体" w:hAnsi="宋体" w:hint="eastAsia"/>
          <w:sz w:val="24"/>
          <w:szCs w:val="24"/>
        </w:rPr>
        <w:t>厦门海发</w:t>
      </w:r>
      <w:r>
        <w:rPr>
          <w:rFonts w:ascii="宋体" w:eastAsia="宋体" w:hAnsi="宋体"/>
          <w:sz w:val="24"/>
          <w:szCs w:val="24"/>
        </w:rPr>
        <w:t>环保能源股份</w:t>
      </w:r>
      <w:r>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。报价方请仔细阅读本采购文件的内容以保证提交完整有效的报价文件参加报价活动。</w:t>
      </w:r>
    </w:p>
    <w:p w:rsidR="00C73A57" w:rsidRDefault="0085452E">
      <w:pPr>
        <w:numPr>
          <w:ilvl w:val="0"/>
          <w:numId w:val="4"/>
        </w:numPr>
        <w:adjustRightInd w:val="0"/>
        <w:snapToGrid w:val="0"/>
        <w:spacing w:line="520" w:lineRule="atLeast"/>
        <w:jc w:val="left"/>
        <w:rPr>
          <w:rFonts w:ascii="宋体" w:hAnsi="宋体"/>
          <w:bCs/>
          <w:sz w:val="24"/>
          <w:szCs w:val="24"/>
        </w:rPr>
      </w:pPr>
      <w:bookmarkStart w:id="1" w:name="_Toc32305_WPSOffice_Level2"/>
      <w:bookmarkStart w:id="2" w:name="_Toc24455231"/>
      <w:bookmarkStart w:id="3" w:name="_Toc23613348"/>
      <w:bookmarkStart w:id="4" w:name="_Toc260238414"/>
      <w:bookmarkStart w:id="5" w:name="_Toc32472_WPSOffice_Level2"/>
      <w:bookmarkStart w:id="6" w:name="_Toc229281569"/>
      <w:bookmarkStart w:id="7" w:name="_Toc514_WPSOffice_Level2"/>
      <w:bookmarkStart w:id="8" w:name="_Toc33340836"/>
      <w:bookmarkStart w:id="9" w:name="_Toc293413478"/>
      <w:bookmarkStart w:id="10" w:name="_Toc24083811"/>
      <w:bookmarkStart w:id="11" w:name="_Toc260230610"/>
      <w:r>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C73A57" w:rsidRDefault="0085452E">
      <w:pPr>
        <w:numPr>
          <w:ilvl w:val="0"/>
          <w:numId w:val="5"/>
        </w:numPr>
        <w:adjustRightInd w:val="0"/>
        <w:snapToGrid w:val="0"/>
        <w:spacing w:line="520" w:lineRule="atLeast"/>
        <w:jc w:val="left"/>
        <w:rPr>
          <w:rFonts w:ascii="宋体" w:hAnsi="宋体"/>
          <w:sz w:val="24"/>
          <w:szCs w:val="24"/>
        </w:rPr>
      </w:pPr>
      <w:r>
        <w:rPr>
          <w:rFonts w:ascii="宋体" w:hAnsi="宋体" w:hint="eastAsia"/>
          <w:sz w:val="24"/>
          <w:szCs w:val="24"/>
        </w:rPr>
        <w:t>采购邀请函</w:t>
      </w:r>
    </w:p>
    <w:p w:rsidR="00C73A57" w:rsidRDefault="0085452E">
      <w:pPr>
        <w:numPr>
          <w:ilvl w:val="0"/>
          <w:numId w:val="5"/>
        </w:numPr>
        <w:adjustRightInd w:val="0"/>
        <w:snapToGrid w:val="0"/>
        <w:spacing w:line="520" w:lineRule="atLeast"/>
        <w:jc w:val="left"/>
        <w:rPr>
          <w:rFonts w:ascii="宋体" w:hAnsi="宋体"/>
          <w:sz w:val="24"/>
          <w:szCs w:val="24"/>
        </w:rPr>
      </w:pPr>
      <w:r>
        <w:rPr>
          <w:rFonts w:ascii="宋体" w:hAnsi="宋体" w:hint="eastAsia"/>
          <w:sz w:val="24"/>
          <w:szCs w:val="24"/>
        </w:rPr>
        <w:t>报价方须知</w:t>
      </w:r>
    </w:p>
    <w:p w:rsidR="00C73A57" w:rsidRDefault="0085452E">
      <w:pPr>
        <w:numPr>
          <w:ilvl w:val="0"/>
          <w:numId w:val="5"/>
        </w:numPr>
        <w:adjustRightInd w:val="0"/>
        <w:snapToGrid w:val="0"/>
        <w:spacing w:line="520" w:lineRule="atLeast"/>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C73A57" w:rsidRDefault="0085452E">
      <w:pPr>
        <w:numPr>
          <w:ilvl w:val="0"/>
          <w:numId w:val="5"/>
        </w:numPr>
        <w:adjustRightInd w:val="0"/>
        <w:snapToGrid w:val="0"/>
        <w:spacing w:line="520" w:lineRule="atLeast"/>
        <w:jc w:val="left"/>
        <w:rPr>
          <w:rFonts w:ascii="宋体" w:hAnsi="宋体"/>
          <w:sz w:val="24"/>
          <w:szCs w:val="24"/>
        </w:rPr>
      </w:pPr>
      <w:r>
        <w:rPr>
          <w:rFonts w:ascii="宋体" w:hAnsi="宋体" w:hint="eastAsia"/>
          <w:sz w:val="24"/>
          <w:szCs w:val="24"/>
        </w:rPr>
        <w:t>合同主要条款</w:t>
      </w:r>
    </w:p>
    <w:p w:rsidR="00C73A57" w:rsidRDefault="0085452E">
      <w:pPr>
        <w:numPr>
          <w:ilvl w:val="0"/>
          <w:numId w:val="5"/>
        </w:numPr>
        <w:adjustRightInd w:val="0"/>
        <w:snapToGrid w:val="0"/>
        <w:spacing w:line="520" w:lineRule="atLeast"/>
        <w:jc w:val="left"/>
        <w:rPr>
          <w:rFonts w:ascii="宋体" w:hAnsi="宋体"/>
          <w:sz w:val="24"/>
          <w:szCs w:val="24"/>
        </w:rPr>
      </w:pPr>
      <w:r>
        <w:rPr>
          <w:rFonts w:ascii="宋体" w:hAnsi="宋体" w:hint="eastAsia"/>
          <w:sz w:val="24"/>
          <w:szCs w:val="24"/>
        </w:rPr>
        <w:t>报价文件格式</w:t>
      </w:r>
    </w:p>
    <w:p w:rsidR="00C73A57" w:rsidRDefault="0085452E">
      <w:pPr>
        <w:numPr>
          <w:ilvl w:val="0"/>
          <w:numId w:val="4"/>
        </w:numPr>
        <w:adjustRightInd w:val="0"/>
        <w:snapToGrid w:val="0"/>
        <w:spacing w:line="520" w:lineRule="atLeast"/>
        <w:jc w:val="left"/>
        <w:rPr>
          <w:rFonts w:ascii="宋体" w:hAnsi="宋体"/>
          <w:bCs/>
          <w:sz w:val="24"/>
          <w:szCs w:val="24"/>
        </w:rPr>
      </w:pPr>
      <w:bookmarkStart w:id="12" w:name="_Toc20923_WPSOffice_Level2"/>
      <w:bookmarkStart w:id="13" w:name="_Toc293413479"/>
      <w:bookmarkStart w:id="14" w:name="_Toc11355_WPSOffice_Level2"/>
      <w:bookmarkStart w:id="15" w:name="_Toc32292_WPSOffice_Level2"/>
      <w:r>
        <w:rPr>
          <w:rFonts w:ascii="宋体" w:hAnsi="宋体" w:hint="eastAsia"/>
          <w:bCs/>
          <w:sz w:val="24"/>
          <w:szCs w:val="24"/>
        </w:rPr>
        <w:t>采购文件澄清和修改</w:t>
      </w:r>
    </w:p>
    <w:p w:rsidR="00C73A57" w:rsidRDefault="0085452E">
      <w:pPr>
        <w:numPr>
          <w:ilvl w:val="0"/>
          <w:numId w:val="6"/>
        </w:numPr>
        <w:adjustRightInd w:val="0"/>
        <w:snapToGrid w:val="0"/>
        <w:spacing w:line="520" w:lineRule="atLeast"/>
        <w:jc w:val="left"/>
        <w:rPr>
          <w:rFonts w:ascii="宋体" w:hAnsi="宋体"/>
          <w:sz w:val="24"/>
          <w:szCs w:val="24"/>
        </w:rPr>
      </w:pPr>
      <w:r>
        <w:rPr>
          <w:rFonts w:ascii="宋体" w:hAnsi="宋体" w:hint="eastAsia"/>
          <w:sz w:val="24"/>
          <w:szCs w:val="24"/>
        </w:rPr>
        <w:t>采购文件的澄清</w:t>
      </w:r>
    </w:p>
    <w:p w:rsidR="00C73A57" w:rsidRDefault="0085452E">
      <w:pPr>
        <w:pStyle w:val="2"/>
        <w:keepNext w:val="0"/>
        <w:keepLines w:val="0"/>
        <w:kinsoku w:val="0"/>
        <w:overflowPunct w:val="0"/>
        <w:snapToGrid w:val="0"/>
        <w:spacing w:before="0" w:after="0" w:line="520" w:lineRule="atLeast"/>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ascii="宋体" w:eastAsia="宋体" w:hAnsi="宋体" w:hint="eastAsia"/>
          <w:b w:val="0"/>
          <w:spacing w:val="0"/>
          <w:sz w:val="24"/>
          <w:szCs w:val="24"/>
        </w:rPr>
        <w:t>复作为采购文件的一部分，对相应供应商有约束力。</w:t>
      </w:r>
    </w:p>
    <w:p w:rsidR="00C73A57" w:rsidRDefault="0085452E">
      <w:pPr>
        <w:numPr>
          <w:ilvl w:val="0"/>
          <w:numId w:val="6"/>
        </w:numPr>
        <w:adjustRightInd w:val="0"/>
        <w:snapToGrid w:val="0"/>
        <w:spacing w:line="520" w:lineRule="atLeast"/>
        <w:jc w:val="left"/>
        <w:rPr>
          <w:rFonts w:ascii="宋体" w:hAnsi="宋体"/>
          <w:sz w:val="24"/>
          <w:szCs w:val="24"/>
        </w:rPr>
      </w:pPr>
      <w:r>
        <w:rPr>
          <w:rFonts w:ascii="宋体" w:hAnsi="宋体" w:hint="eastAsia"/>
          <w:sz w:val="24"/>
          <w:szCs w:val="24"/>
        </w:rPr>
        <w:t>采购文件的修改</w:t>
      </w:r>
    </w:p>
    <w:p w:rsidR="00C73A57" w:rsidRDefault="0085452E">
      <w:pPr>
        <w:pStyle w:val="2"/>
        <w:keepNext w:val="0"/>
        <w:keepLines w:val="0"/>
        <w:kinsoku w:val="0"/>
        <w:overflowPunct w:val="0"/>
        <w:snapToGrid w:val="0"/>
        <w:spacing w:before="0" w:after="0" w:line="520" w:lineRule="atLeast"/>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采购方有权在报价文件投递截止时间之前的任何时候对公告</w:t>
      </w:r>
      <w:r>
        <w:rPr>
          <w:rFonts w:ascii="宋体" w:eastAsia="宋体" w:hAnsi="宋体"/>
          <w:b w:val="0"/>
          <w:sz w:val="24"/>
          <w:szCs w:val="24"/>
        </w:rPr>
        <w:t>的</w:t>
      </w:r>
      <w:r>
        <w:rPr>
          <w:rFonts w:ascii="宋体" w:eastAsia="宋体" w:hAnsi="宋体" w:hint="eastAsia"/>
          <w:b w:val="0"/>
          <w:sz w:val="24"/>
          <w:szCs w:val="24"/>
        </w:rPr>
        <w:t>采购文件进行修改。由于采购文件的修改可适当延长报价文件投递截止时间。采购文件的修订将在相应招标公告网站进行公告，并</w:t>
      </w:r>
      <w:proofErr w:type="gramStart"/>
      <w:r>
        <w:rPr>
          <w:rFonts w:ascii="宋体" w:eastAsia="宋体" w:hAnsi="宋体" w:hint="eastAsia"/>
          <w:b w:val="0"/>
          <w:sz w:val="24"/>
          <w:szCs w:val="24"/>
        </w:rPr>
        <w:t>做为</w:t>
      </w:r>
      <w:proofErr w:type="gramEnd"/>
      <w:r>
        <w:rPr>
          <w:rFonts w:ascii="宋体" w:eastAsia="宋体" w:hAnsi="宋体" w:hint="eastAsia"/>
          <w:b w:val="0"/>
          <w:sz w:val="24"/>
          <w:szCs w:val="24"/>
        </w:rPr>
        <w:t>采购文件的一部分，对供应商有约束力。意向供应商在投标前应给予关注。</w:t>
      </w:r>
    </w:p>
    <w:p w:rsidR="00C73A57" w:rsidRDefault="0085452E">
      <w:pPr>
        <w:numPr>
          <w:ilvl w:val="0"/>
          <w:numId w:val="4"/>
        </w:numPr>
        <w:adjustRightInd w:val="0"/>
        <w:snapToGrid w:val="0"/>
        <w:spacing w:line="520" w:lineRule="atLeast"/>
        <w:jc w:val="left"/>
        <w:rPr>
          <w:rFonts w:ascii="宋体" w:hAnsi="宋体"/>
          <w:bCs/>
          <w:sz w:val="24"/>
          <w:szCs w:val="24"/>
        </w:rPr>
      </w:pPr>
      <w:r>
        <w:rPr>
          <w:rFonts w:ascii="宋体" w:hAnsi="宋体" w:hint="eastAsia"/>
          <w:bCs/>
          <w:sz w:val="24"/>
          <w:szCs w:val="24"/>
        </w:rPr>
        <w:lastRenderedPageBreak/>
        <w:t>响应文件的编制</w:t>
      </w:r>
      <w:bookmarkEnd w:id="12"/>
      <w:bookmarkEnd w:id="13"/>
      <w:bookmarkEnd w:id="14"/>
      <w:bookmarkEnd w:id="15"/>
    </w:p>
    <w:p w:rsidR="00C73A57" w:rsidRDefault="00032F33">
      <w:pPr>
        <w:adjustRightInd w:val="0"/>
        <w:snapToGrid w:val="0"/>
        <w:spacing w:line="520" w:lineRule="atLeast"/>
        <w:jc w:val="left"/>
        <w:rPr>
          <w:rFonts w:ascii="宋体" w:hAnsi="宋体"/>
          <w:bCs/>
          <w:sz w:val="24"/>
          <w:szCs w:val="24"/>
        </w:rPr>
      </w:pPr>
      <w:r>
        <w:rPr>
          <w:rFonts w:ascii="宋体" w:eastAsia="宋体" w:hAnsi="宋体" w:hint="eastAsia"/>
          <w:bCs/>
          <w:sz w:val="24"/>
          <w:szCs w:val="24"/>
        </w:rPr>
        <w:t>*</w:t>
      </w:r>
      <w:r w:rsidR="0085452E">
        <w:rPr>
          <w:rFonts w:ascii="宋体" w:hAnsi="宋体" w:hint="eastAsia"/>
          <w:bCs/>
          <w:sz w:val="24"/>
          <w:szCs w:val="24"/>
        </w:rPr>
        <w:t>3</w:t>
      </w:r>
      <w:r w:rsidR="0085452E">
        <w:rPr>
          <w:rFonts w:ascii="宋体" w:hAnsi="宋体"/>
          <w:bCs/>
          <w:sz w:val="24"/>
          <w:szCs w:val="24"/>
        </w:rPr>
        <w:t>.1</w:t>
      </w:r>
      <w:r w:rsidR="0085452E">
        <w:rPr>
          <w:rFonts w:ascii="宋体" w:hAnsi="宋体" w:hint="eastAsia"/>
          <w:bCs/>
          <w:sz w:val="24"/>
          <w:szCs w:val="24"/>
        </w:rPr>
        <w:t>响应</w:t>
      </w:r>
      <w:r w:rsidR="0085452E">
        <w:rPr>
          <w:rFonts w:ascii="宋体" w:hAnsi="宋体"/>
          <w:bCs/>
          <w:sz w:val="24"/>
          <w:szCs w:val="24"/>
        </w:rPr>
        <w:t>函</w:t>
      </w:r>
      <w:r w:rsidR="0085452E">
        <w:rPr>
          <w:rFonts w:ascii="宋体" w:hAnsi="宋体" w:hint="eastAsia"/>
          <w:bCs/>
          <w:sz w:val="24"/>
          <w:szCs w:val="24"/>
        </w:rPr>
        <w:t>。</w:t>
      </w:r>
    </w:p>
    <w:p w:rsidR="00C73A57" w:rsidRDefault="00032F33">
      <w:pPr>
        <w:adjustRightInd w:val="0"/>
        <w:snapToGrid w:val="0"/>
        <w:spacing w:line="520" w:lineRule="atLeast"/>
        <w:jc w:val="left"/>
        <w:rPr>
          <w:rFonts w:ascii="宋体" w:hAnsi="宋体"/>
          <w:bCs/>
          <w:sz w:val="24"/>
          <w:szCs w:val="24"/>
        </w:rPr>
      </w:pPr>
      <w:r>
        <w:rPr>
          <w:rFonts w:ascii="宋体" w:eastAsia="宋体" w:hAnsi="宋体" w:hint="eastAsia"/>
          <w:bCs/>
          <w:sz w:val="24"/>
          <w:szCs w:val="24"/>
        </w:rPr>
        <w:t>*</w:t>
      </w:r>
      <w:r w:rsidR="0085452E">
        <w:rPr>
          <w:rFonts w:ascii="宋体" w:hAnsi="宋体" w:hint="eastAsia"/>
          <w:bCs/>
          <w:sz w:val="24"/>
          <w:szCs w:val="24"/>
        </w:rPr>
        <w:t>3.2谈判</w:t>
      </w:r>
      <w:r w:rsidR="0085452E">
        <w:rPr>
          <w:rFonts w:ascii="宋体" w:hAnsi="宋体"/>
          <w:bCs/>
          <w:sz w:val="24"/>
          <w:szCs w:val="24"/>
        </w:rPr>
        <w:t>报价书</w:t>
      </w:r>
      <w:r w:rsidR="0085452E">
        <w:rPr>
          <w:rFonts w:ascii="宋体" w:hAnsi="宋体" w:hint="eastAsia"/>
          <w:bCs/>
          <w:sz w:val="24"/>
          <w:szCs w:val="24"/>
        </w:rPr>
        <w:t>。</w:t>
      </w:r>
    </w:p>
    <w:p w:rsidR="00C73A57" w:rsidRDefault="00032F33">
      <w:pPr>
        <w:adjustRightInd w:val="0"/>
        <w:snapToGrid w:val="0"/>
        <w:spacing w:line="520" w:lineRule="atLeast"/>
        <w:jc w:val="left"/>
        <w:rPr>
          <w:rFonts w:ascii="宋体" w:hAnsi="宋体"/>
          <w:bCs/>
          <w:sz w:val="24"/>
          <w:szCs w:val="24"/>
        </w:rPr>
      </w:pPr>
      <w:r>
        <w:rPr>
          <w:rFonts w:ascii="宋体" w:eastAsia="宋体" w:hAnsi="宋体" w:hint="eastAsia"/>
          <w:bCs/>
          <w:sz w:val="24"/>
          <w:szCs w:val="24"/>
        </w:rPr>
        <w:t>*</w:t>
      </w:r>
      <w:r w:rsidR="0085452E">
        <w:rPr>
          <w:rFonts w:ascii="宋体" w:hAnsi="宋体" w:hint="eastAsia"/>
          <w:bCs/>
          <w:sz w:val="24"/>
          <w:szCs w:val="24"/>
        </w:rPr>
        <w:t>3.3</w:t>
      </w:r>
      <w:r w:rsidR="0085452E">
        <w:rPr>
          <w:rFonts w:ascii="宋体" w:eastAsia="宋体" w:hAnsi="宋体" w:hint="eastAsia"/>
          <w:bCs/>
          <w:sz w:val="24"/>
          <w:szCs w:val="24"/>
        </w:rPr>
        <w:t>报价方必须提供法定代表人身份证复印件并</w:t>
      </w:r>
      <w:r w:rsidR="0085452E">
        <w:rPr>
          <w:rFonts w:ascii="宋体" w:hAnsi="宋体" w:hint="eastAsia"/>
          <w:bCs/>
          <w:sz w:val="24"/>
          <w:szCs w:val="24"/>
        </w:rPr>
        <w:t>。</w:t>
      </w:r>
    </w:p>
    <w:p w:rsidR="00C73A57" w:rsidRDefault="00032F33">
      <w:pPr>
        <w:pStyle w:val="af0"/>
        <w:tabs>
          <w:tab w:val="left" w:pos="0"/>
        </w:tabs>
        <w:kinsoku w:val="0"/>
        <w:overflowPunct w:val="0"/>
        <w:adjustRightInd w:val="0"/>
        <w:snapToGrid w:val="0"/>
        <w:spacing w:line="520" w:lineRule="atLeast"/>
        <w:ind w:firstLineChars="0" w:firstLine="0"/>
        <w:jc w:val="left"/>
        <w:rPr>
          <w:rFonts w:ascii="宋体" w:eastAsia="宋体" w:hAnsi="宋体"/>
          <w:bCs/>
          <w:sz w:val="24"/>
          <w:szCs w:val="24"/>
        </w:rPr>
      </w:pPr>
      <w:r>
        <w:rPr>
          <w:rFonts w:ascii="宋体" w:eastAsia="宋体" w:hAnsi="宋体" w:hint="eastAsia"/>
          <w:bCs/>
          <w:sz w:val="24"/>
          <w:szCs w:val="24"/>
        </w:rPr>
        <w:t>*</w:t>
      </w:r>
      <w:r w:rsidR="0085452E">
        <w:rPr>
          <w:rFonts w:ascii="宋体" w:eastAsia="宋体" w:hAnsi="宋体"/>
          <w:bCs/>
          <w:sz w:val="24"/>
          <w:szCs w:val="24"/>
        </w:rPr>
        <w:t>3.4</w:t>
      </w:r>
      <w:r w:rsidR="0085452E">
        <w:rPr>
          <w:rFonts w:ascii="宋体" w:hAnsi="宋体" w:hint="eastAsia"/>
          <w:bCs/>
          <w:sz w:val="24"/>
          <w:szCs w:val="24"/>
        </w:rPr>
        <w:t>能有效识别</w:t>
      </w:r>
      <w:proofErr w:type="gramStart"/>
      <w:r w:rsidR="0085452E">
        <w:rPr>
          <w:rFonts w:ascii="宋体" w:hAnsi="宋体" w:hint="eastAsia"/>
          <w:bCs/>
          <w:sz w:val="24"/>
          <w:szCs w:val="24"/>
        </w:rPr>
        <w:t>二维码的</w:t>
      </w:r>
      <w:proofErr w:type="gramEnd"/>
      <w:r w:rsidR="0085452E">
        <w:rPr>
          <w:rFonts w:ascii="宋体" w:hAnsi="宋体" w:hint="eastAsia"/>
          <w:bCs/>
          <w:sz w:val="24"/>
          <w:szCs w:val="24"/>
        </w:rPr>
        <w:t>营业执照复印件</w:t>
      </w:r>
      <w:r w:rsidR="003E6D35">
        <w:rPr>
          <w:rFonts w:ascii="宋体" w:hAnsi="宋体" w:cs="宋体" w:hint="eastAsia"/>
          <w:kern w:val="0"/>
          <w:sz w:val="24"/>
          <w:szCs w:val="24"/>
        </w:rPr>
        <w:t>加盖报价单位公章</w:t>
      </w:r>
      <w:r w:rsidR="0085452E">
        <w:rPr>
          <w:rFonts w:ascii="宋体" w:eastAsia="宋体" w:hAnsi="宋体" w:hint="eastAsia"/>
          <w:bCs/>
          <w:sz w:val="24"/>
          <w:szCs w:val="24"/>
        </w:rPr>
        <w:t>。</w:t>
      </w:r>
    </w:p>
    <w:p w:rsidR="00C73A57" w:rsidRDefault="00032F33">
      <w:pPr>
        <w:pStyle w:val="af0"/>
        <w:tabs>
          <w:tab w:val="left" w:pos="0"/>
        </w:tabs>
        <w:kinsoku w:val="0"/>
        <w:overflowPunct w:val="0"/>
        <w:adjustRightInd w:val="0"/>
        <w:snapToGrid w:val="0"/>
        <w:spacing w:line="520" w:lineRule="atLeast"/>
        <w:ind w:firstLineChars="0" w:firstLine="0"/>
        <w:jc w:val="left"/>
        <w:rPr>
          <w:rFonts w:ascii="宋体" w:eastAsia="宋体" w:hAnsi="宋体"/>
          <w:bCs/>
          <w:sz w:val="24"/>
          <w:szCs w:val="24"/>
        </w:rPr>
      </w:pPr>
      <w:r>
        <w:rPr>
          <w:rFonts w:ascii="宋体" w:eastAsia="宋体" w:hAnsi="宋体" w:hint="eastAsia"/>
          <w:bCs/>
          <w:sz w:val="24"/>
          <w:szCs w:val="24"/>
        </w:rPr>
        <w:t>*</w:t>
      </w:r>
      <w:r w:rsidR="0085452E">
        <w:rPr>
          <w:rFonts w:ascii="宋体" w:eastAsia="宋体" w:hAnsi="宋体"/>
          <w:bCs/>
          <w:sz w:val="24"/>
          <w:szCs w:val="24"/>
        </w:rPr>
        <w:t>3.5</w:t>
      </w:r>
      <w:r w:rsidRPr="00032F33">
        <w:rPr>
          <w:rFonts w:ascii="宋体" w:eastAsia="宋体" w:hAnsi="宋体" w:hint="eastAsia"/>
          <w:sz w:val="24"/>
          <w:szCs w:val="24"/>
        </w:rPr>
        <w:t>若非企业法定代表人签字报价还需提交法人授权委托书和</w:t>
      </w:r>
      <w:r w:rsidRPr="00032F33">
        <w:rPr>
          <w:rFonts w:ascii="宋体" w:eastAsia="宋体" w:hAnsi="宋体"/>
          <w:sz w:val="24"/>
          <w:szCs w:val="24"/>
        </w:rPr>
        <w:t>被</w:t>
      </w:r>
      <w:r w:rsidRPr="00032F33">
        <w:rPr>
          <w:rFonts w:ascii="宋体" w:eastAsia="宋体" w:hAnsi="宋体" w:hint="eastAsia"/>
          <w:sz w:val="24"/>
          <w:szCs w:val="24"/>
        </w:rPr>
        <w:t>委托</w:t>
      </w:r>
      <w:r w:rsidRPr="00032F33">
        <w:rPr>
          <w:rFonts w:ascii="宋体" w:eastAsia="宋体" w:hAnsi="宋体"/>
          <w:sz w:val="24"/>
          <w:szCs w:val="24"/>
        </w:rPr>
        <w:t>人</w:t>
      </w:r>
      <w:r w:rsidRPr="00032F33">
        <w:rPr>
          <w:rFonts w:ascii="宋体" w:eastAsia="宋体" w:hAnsi="宋体" w:hint="eastAsia"/>
          <w:sz w:val="24"/>
          <w:szCs w:val="24"/>
        </w:rPr>
        <w:t>身份证复印件并加盖</w:t>
      </w:r>
      <w:r w:rsidR="003E6D35">
        <w:rPr>
          <w:rFonts w:ascii="宋体" w:hAnsi="宋体" w:cs="宋体" w:hint="eastAsia"/>
          <w:kern w:val="0"/>
          <w:sz w:val="24"/>
          <w:szCs w:val="24"/>
        </w:rPr>
        <w:t>单位</w:t>
      </w:r>
      <w:r w:rsidRPr="00032F33">
        <w:rPr>
          <w:rFonts w:ascii="宋体" w:eastAsia="宋体" w:hAnsi="宋体" w:hint="eastAsia"/>
          <w:sz w:val="24"/>
          <w:szCs w:val="24"/>
        </w:rPr>
        <w:t>公章。</w:t>
      </w:r>
    </w:p>
    <w:p w:rsidR="00C73A57" w:rsidRDefault="00032F33">
      <w:pPr>
        <w:pStyle w:val="af0"/>
        <w:tabs>
          <w:tab w:val="left" w:pos="0"/>
        </w:tabs>
        <w:kinsoku w:val="0"/>
        <w:overflowPunct w:val="0"/>
        <w:adjustRightInd w:val="0"/>
        <w:snapToGrid w:val="0"/>
        <w:spacing w:line="520" w:lineRule="atLeast"/>
        <w:ind w:firstLineChars="0" w:firstLine="0"/>
        <w:jc w:val="left"/>
        <w:rPr>
          <w:rFonts w:ascii="宋体" w:eastAsia="宋体" w:hAnsi="宋体"/>
          <w:bCs/>
          <w:sz w:val="24"/>
          <w:szCs w:val="24"/>
        </w:rPr>
      </w:pPr>
      <w:r>
        <w:rPr>
          <w:rFonts w:ascii="宋体" w:eastAsia="宋体" w:hAnsi="宋体" w:hint="eastAsia"/>
          <w:bCs/>
          <w:sz w:val="24"/>
          <w:szCs w:val="24"/>
        </w:rPr>
        <w:t>*</w:t>
      </w:r>
      <w:r w:rsidR="0085452E">
        <w:rPr>
          <w:rFonts w:ascii="宋体" w:eastAsia="宋体" w:hAnsi="宋体"/>
          <w:bCs/>
          <w:sz w:val="24"/>
          <w:szCs w:val="24"/>
        </w:rPr>
        <w:t>3.6</w:t>
      </w:r>
      <w:r w:rsidR="0085452E">
        <w:rPr>
          <w:rFonts w:ascii="宋体" w:eastAsia="宋体" w:hAnsi="宋体" w:hint="eastAsia"/>
          <w:bCs/>
          <w:sz w:val="24"/>
          <w:szCs w:val="24"/>
        </w:rPr>
        <w:t>提供2019年1月1日起三份向国内电厂（热电厂）供应同类型树脂业绩</w:t>
      </w:r>
      <w:r w:rsidR="003E6D35">
        <w:rPr>
          <w:rFonts w:ascii="宋体" w:eastAsia="宋体" w:hAnsi="宋体"/>
          <w:bCs/>
          <w:sz w:val="24"/>
          <w:szCs w:val="24"/>
        </w:rPr>
        <w:t>，并</w:t>
      </w:r>
      <w:r w:rsidR="003E6D35" w:rsidRPr="00032F33">
        <w:rPr>
          <w:rFonts w:ascii="宋体" w:eastAsia="宋体" w:hAnsi="宋体" w:hint="eastAsia"/>
          <w:sz w:val="24"/>
          <w:szCs w:val="24"/>
        </w:rPr>
        <w:t>加盖</w:t>
      </w:r>
      <w:r w:rsidR="003E6D35">
        <w:rPr>
          <w:rFonts w:ascii="宋体" w:hAnsi="宋体" w:cs="宋体" w:hint="eastAsia"/>
          <w:kern w:val="0"/>
          <w:sz w:val="24"/>
          <w:szCs w:val="24"/>
        </w:rPr>
        <w:t>单位</w:t>
      </w:r>
      <w:r w:rsidR="003E6D35" w:rsidRPr="00032F33">
        <w:rPr>
          <w:rFonts w:ascii="宋体" w:eastAsia="宋体" w:hAnsi="宋体" w:hint="eastAsia"/>
          <w:sz w:val="24"/>
          <w:szCs w:val="24"/>
        </w:rPr>
        <w:t>公章</w:t>
      </w:r>
      <w:r w:rsidR="003E6D35">
        <w:rPr>
          <w:rFonts w:ascii="宋体" w:eastAsia="宋体" w:hAnsi="宋体"/>
          <w:sz w:val="24"/>
          <w:szCs w:val="24"/>
        </w:rPr>
        <w:t>。</w:t>
      </w:r>
    </w:p>
    <w:p w:rsidR="00AB337E" w:rsidRDefault="00AB337E">
      <w:pPr>
        <w:pStyle w:val="af0"/>
        <w:tabs>
          <w:tab w:val="left" w:pos="0"/>
        </w:tabs>
        <w:kinsoku w:val="0"/>
        <w:overflowPunct w:val="0"/>
        <w:adjustRightInd w:val="0"/>
        <w:snapToGrid w:val="0"/>
        <w:spacing w:line="520" w:lineRule="atLeast"/>
        <w:ind w:firstLineChars="0" w:firstLine="0"/>
        <w:jc w:val="left"/>
        <w:rPr>
          <w:rFonts w:ascii="宋体" w:eastAsia="宋体" w:hAnsi="宋体"/>
          <w:b/>
          <w:sz w:val="24"/>
          <w:szCs w:val="24"/>
        </w:rPr>
      </w:pPr>
      <w:r>
        <w:rPr>
          <w:rFonts w:ascii="宋体" w:eastAsia="宋体" w:hAnsi="宋体" w:hint="eastAsia"/>
          <w:bCs/>
          <w:sz w:val="24"/>
          <w:szCs w:val="24"/>
        </w:rPr>
        <w:t>*3</w:t>
      </w:r>
      <w:r>
        <w:rPr>
          <w:rFonts w:ascii="宋体" w:eastAsia="宋体" w:hAnsi="宋体"/>
          <w:bCs/>
          <w:sz w:val="24"/>
          <w:szCs w:val="24"/>
        </w:rPr>
        <w:t>.7</w:t>
      </w:r>
      <w:r w:rsidRPr="004C1857">
        <w:rPr>
          <w:rFonts w:ascii="宋体" w:eastAsia="宋体" w:hAnsi="宋体" w:hint="eastAsia"/>
          <w:sz w:val="24"/>
          <w:szCs w:val="24"/>
        </w:rPr>
        <w:t>报价方若非产品制造商，报价文件必须提供产品制造商授权代理书，并加盖报价单位公章。</w:t>
      </w:r>
    </w:p>
    <w:p w:rsidR="003E6D35" w:rsidRPr="003E6D35" w:rsidRDefault="003E6D35" w:rsidP="003E6D35">
      <w:pPr>
        <w:pStyle w:val="a6"/>
        <w:tabs>
          <w:tab w:val="left" w:pos="0"/>
          <w:tab w:val="left" w:pos="900"/>
        </w:tabs>
        <w:spacing w:line="520" w:lineRule="atLeast"/>
        <w:rPr>
          <w:rFonts w:cs="宋体"/>
          <w:kern w:val="0"/>
          <w:sz w:val="24"/>
          <w:szCs w:val="24"/>
        </w:rPr>
      </w:pPr>
      <w:r>
        <w:rPr>
          <w:rFonts w:eastAsia="宋体" w:hint="eastAsia"/>
          <w:bCs/>
          <w:sz w:val="24"/>
          <w:szCs w:val="24"/>
        </w:rPr>
        <w:t>*</w:t>
      </w:r>
      <w:r>
        <w:rPr>
          <w:rFonts w:eastAsia="宋体" w:hint="eastAsia"/>
          <w:b/>
          <w:sz w:val="24"/>
          <w:szCs w:val="24"/>
        </w:rPr>
        <w:t>3</w:t>
      </w:r>
      <w:r>
        <w:rPr>
          <w:rFonts w:eastAsia="宋体"/>
          <w:b/>
          <w:sz w:val="24"/>
          <w:szCs w:val="24"/>
        </w:rPr>
        <w:t>.8</w:t>
      </w:r>
      <w:r>
        <w:rPr>
          <w:rFonts w:cs="宋体" w:hint="eastAsia"/>
          <w:kern w:val="0"/>
          <w:sz w:val="24"/>
          <w:szCs w:val="24"/>
        </w:rPr>
        <w:t>提供质量保证和售后服务承诺书，并加盖报价单位公章。</w:t>
      </w:r>
    </w:p>
    <w:p w:rsidR="00C73A57" w:rsidRDefault="0085452E">
      <w:pPr>
        <w:tabs>
          <w:tab w:val="left" w:pos="0"/>
        </w:tabs>
        <w:adjustRightInd w:val="0"/>
        <w:snapToGrid w:val="0"/>
        <w:spacing w:line="520" w:lineRule="atLeast"/>
        <w:jc w:val="left"/>
        <w:rPr>
          <w:rFonts w:ascii="宋体" w:hAnsi="宋体"/>
          <w:sz w:val="24"/>
          <w:szCs w:val="24"/>
        </w:rPr>
      </w:pPr>
      <w:r>
        <w:rPr>
          <w:rFonts w:ascii="宋体" w:hAnsi="宋体" w:hint="eastAsia"/>
          <w:sz w:val="24"/>
          <w:szCs w:val="24"/>
        </w:rPr>
        <w:t>3.</w:t>
      </w:r>
      <w:r w:rsidR="003E6D35">
        <w:rPr>
          <w:rFonts w:ascii="宋体" w:hAnsi="宋体"/>
          <w:sz w:val="24"/>
          <w:szCs w:val="24"/>
        </w:rPr>
        <w:t>9报价方</w:t>
      </w:r>
      <w:r w:rsidR="003E6D35">
        <w:rPr>
          <w:rFonts w:ascii="宋体" w:hAnsi="宋体" w:hint="eastAsia"/>
          <w:sz w:val="24"/>
          <w:szCs w:val="24"/>
        </w:rPr>
        <w:t>认为需要提供的其他资料</w:t>
      </w:r>
      <w:r w:rsidR="003E6D35">
        <w:rPr>
          <w:rFonts w:ascii="宋体" w:hAnsi="宋体"/>
          <w:sz w:val="24"/>
          <w:szCs w:val="24"/>
        </w:rPr>
        <w:t>。</w:t>
      </w:r>
    </w:p>
    <w:p w:rsidR="00C73A57" w:rsidRDefault="0085452E">
      <w:pPr>
        <w:numPr>
          <w:ilvl w:val="0"/>
          <w:numId w:val="4"/>
        </w:numPr>
        <w:adjustRightInd w:val="0"/>
        <w:snapToGrid w:val="0"/>
        <w:spacing w:line="520" w:lineRule="atLeast"/>
        <w:jc w:val="left"/>
        <w:rPr>
          <w:rFonts w:ascii="宋体" w:hAnsi="宋体"/>
          <w:bCs/>
          <w:sz w:val="24"/>
          <w:szCs w:val="24"/>
        </w:rPr>
      </w:pPr>
      <w:bookmarkStart w:id="16" w:name="_Toc24455233"/>
      <w:bookmarkStart w:id="17" w:name="_Toc260230612"/>
      <w:bookmarkStart w:id="18" w:name="_Toc12004_WPSOffice_Level2"/>
      <w:bookmarkStart w:id="19" w:name="_Toc260238416"/>
      <w:bookmarkStart w:id="20" w:name="_Toc293413480"/>
      <w:bookmarkStart w:id="21" w:name="_Toc1802_WPSOffice_Level2"/>
      <w:bookmarkStart w:id="22" w:name="_Toc24083813"/>
      <w:bookmarkStart w:id="23" w:name="_Toc33340838"/>
      <w:bookmarkStart w:id="24" w:name="_Toc229281571"/>
      <w:bookmarkStart w:id="25" w:name="_Toc17624_WPSOffice_Level2"/>
      <w:r>
        <w:rPr>
          <w:rFonts w:ascii="宋体" w:hAnsi="宋体" w:hint="eastAsia"/>
          <w:bCs/>
          <w:sz w:val="24"/>
          <w:szCs w:val="24"/>
        </w:rPr>
        <w:t>报价文件的递交</w:t>
      </w:r>
      <w:bookmarkEnd w:id="16"/>
      <w:bookmarkEnd w:id="17"/>
      <w:bookmarkEnd w:id="18"/>
      <w:bookmarkEnd w:id="19"/>
      <w:bookmarkEnd w:id="20"/>
      <w:bookmarkEnd w:id="21"/>
      <w:bookmarkEnd w:id="22"/>
      <w:bookmarkEnd w:id="23"/>
      <w:bookmarkEnd w:id="24"/>
      <w:bookmarkEnd w:id="25"/>
    </w:p>
    <w:p w:rsidR="00C73A57" w:rsidRDefault="0085452E">
      <w:pPr>
        <w:numPr>
          <w:ilvl w:val="0"/>
          <w:numId w:val="7"/>
        </w:numPr>
        <w:adjustRightInd w:val="0"/>
        <w:snapToGrid w:val="0"/>
        <w:spacing w:line="520" w:lineRule="atLeast"/>
        <w:jc w:val="left"/>
        <w:rPr>
          <w:rFonts w:ascii="宋体" w:hAnsi="宋体"/>
          <w:sz w:val="24"/>
          <w:szCs w:val="24"/>
        </w:rPr>
      </w:pPr>
      <w:r>
        <w:rPr>
          <w:rFonts w:ascii="宋体" w:hAnsi="宋体" w:hint="eastAsia"/>
          <w:sz w:val="24"/>
          <w:szCs w:val="24"/>
        </w:rPr>
        <w:t>报价文件的递交，报价方必须按报价邀请函的要求在规定的时间内将报价文件送达或</w:t>
      </w:r>
      <w:r>
        <w:rPr>
          <w:rFonts w:ascii="宋体" w:hAnsi="宋体"/>
          <w:sz w:val="24"/>
          <w:szCs w:val="24"/>
        </w:rPr>
        <w:t>邮寄到</w:t>
      </w:r>
      <w:r>
        <w:rPr>
          <w:rFonts w:ascii="宋体" w:hAnsi="宋体" w:hint="eastAsia"/>
          <w:sz w:val="24"/>
          <w:szCs w:val="24"/>
        </w:rPr>
        <w:t xml:space="preserve">规定的地点。 </w:t>
      </w:r>
    </w:p>
    <w:p w:rsidR="00C73A57" w:rsidRDefault="0085452E">
      <w:pPr>
        <w:numPr>
          <w:ilvl w:val="0"/>
          <w:numId w:val="7"/>
        </w:numPr>
        <w:adjustRightInd w:val="0"/>
        <w:snapToGrid w:val="0"/>
        <w:spacing w:line="520" w:lineRule="atLeast"/>
        <w:jc w:val="left"/>
        <w:rPr>
          <w:rFonts w:ascii="宋体" w:hAnsi="宋体"/>
          <w:sz w:val="24"/>
          <w:szCs w:val="24"/>
        </w:rPr>
      </w:pPr>
      <w:r>
        <w:rPr>
          <w:rFonts w:ascii="宋体" w:eastAsia="宋体" w:hAnsi="宋体" w:cs="宋体" w:hint="eastAsia"/>
          <w:kern w:val="0"/>
          <w:sz w:val="24"/>
          <w:szCs w:val="24"/>
        </w:rPr>
        <w:t>在截止时间以后送达的报价文件，采购方有权拒绝接收。</w:t>
      </w:r>
    </w:p>
    <w:p w:rsidR="00C73A57" w:rsidRDefault="0085452E">
      <w:pPr>
        <w:numPr>
          <w:ilvl w:val="0"/>
          <w:numId w:val="7"/>
        </w:numPr>
        <w:adjustRightInd w:val="0"/>
        <w:snapToGrid w:val="0"/>
        <w:spacing w:line="520" w:lineRule="atLeast"/>
        <w:jc w:val="left"/>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rsidR="00C73A57" w:rsidRDefault="0085452E">
      <w:pPr>
        <w:numPr>
          <w:ilvl w:val="0"/>
          <w:numId w:val="4"/>
        </w:numPr>
        <w:kinsoku w:val="0"/>
        <w:overflowPunct w:val="0"/>
        <w:autoSpaceDE w:val="0"/>
        <w:autoSpaceDN w:val="0"/>
        <w:adjustRightInd w:val="0"/>
        <w:snapToGrid w:val="0"/>
        <w:spacing w:line="520" w:lineRule="atLeast"/>
        <w:jc w:val="left"/>
        <w:rPr>
          <w:rFonts w:ascii="宋体" w:hAnsi="宋体"/>
          <w:b/>
          <w:bCs/>
          <w:sz w:val="24"/>
          <w:szCs w:val="24"/>
        </w:rPr>
      </w:pPr>
      <w:bookmarkStart w:id="26" w:name="_Toc22570_WPSOffice_Level2"/>
      <w:r>
        <w:rPr>
          <w:rFonts w:ascii="宋体" w:hAnsi="宋体" w:hint="eastAsia"/>
          <w:b/>
          <w:bCs/>
          <w:sz w:val="24"/>
          <w:szCs w:val="24"/>
        </w:rPr>
        <w:t>谈判与评</w:t>
      </w:r>
      <w:bookmarkEnd w:id="26"/>
      <w:r>
        <w:rPr>
          <w:rFonts w:ascii="宋体" w:hAnsi="宋体" w:hint="eastAsia"/>
          <w:b/>
          <w:bCs/>
          <w:sz w:val="24"/>
          <w:szCs w:val="24"/>
        </w:rPr>
        <w:t>审</w:t>
      </w:r>
    </w:p>
    <w:p w:rsidR="00C73A57" w:rsidRDefault="0085452E">
      <w:pPr>
        <w:numPr>
          <w:ilvl w:val="0"/>
          <w:numId w:val="8"/>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谈判</w:t>
      </w:r>
    </w:p>
    <w:p w:rsidR="00C73A57" w:rsidRDefault="0085452E">
      <w:pPr>
        <w:numPr>
          <w:ilvl w:val="0"/>
          <w:numId w:val="9"/>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采购方将按照采购公告中规定的时间，在厦门市海</w:t>
      </w:r>
      <w:proofErr w:type="gramStart"/>
      <w:r>
        <w:rPr>
          <w:rFonts w:ascii="宋体" w:hAnsi="宋体" w:hint="eastAsia"/>
          <w:sz w:val="24"/>
          <w:szCs w:val="24"/>
        </w:rPr>
        <w:t>沧</w:t>
      </w:r>
      <w:proofErr w:type="gramEnd"/>
      <w:r>
        <w:rPr>
          <w:rFonts w:ascii="宋体" w:hAnsi="宋体" w:hint="eastAsia"/>
          <w:sz w:val="24"/>
          <w:szCs w:val="24"/>
        </w:rPr>
        <w:t>区阳光西路288号厦门海发环保能源股份有限公司二楼开标室谈判。</w:t>
      </w:r>
    </w:p>
    <w:p w:rsidR="00C73A57" w:rsidRDefault="0085452E">
      <w:pPr>
        <w:numPr>
          <w:ilvl w:val="0"/>
          <w:numId w:val="9"/>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r>
        <w:rPr>
          <w:rFonts w:ascii="宋体" w:hAnsi="宋体" w:hint="eastAsia"/>
          <w:sz w:val="24"/>
          <w:szCs w:val="24"/>
        </w:rPr>
        <w:t>。</w:t>
      </w:r>
    </w:p>
    <w:p w:rsidR="00C73A57" w:rsidRDefault="0085452E">
      <w:pPr>
        <w:numPr>
          <w:ilvl w:val="0"/>
          <w:numId w:val="9"/>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lastRenderedPageBreak/>
        <w:t>报价方代表可监督检查报价文件的密封情况。</w:t>
      </w:r>
    </w:p>
    <w:p w:rsidR="00C73A57" w:rsidRDefault="0085452E">
      <w:pPr>
        <w:numPr>
          <w:ilvl w:val="0"/>
          <w:numId w:val="9"/>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谈判时，报价文件有下列情况之一者将被视为废标。</w:t>
      </w:r>
    </w:p>
    <w:p w:rsidR="00C73A57" w:rsidRDefault="0085452E">
      <w:pPr>
        <w:numPr>
          <w:ilvl w:val="0"/>
          <w:numId w:val="10"/>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报价文件未标识和密封；</w:t>
      </w:r>
    </w:p>
    <w:p w:rsidR="00C73A57" w:rsidRDefault="0085452E">
      <w:pPr>
        <w:numPr>
          <w:ilvl w:val="0"/>
          <w:numId w:val="10"/>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报价文件密封处未加盖报价方公章；</w:t>
      </w:r>
    </w:p>
    <w:p w:rsidR="00C73A57" w:rsidRDefault="0085452E">
      <w:pPr>
        <w:numPr>
          <w:ilvl w:val="0"/>
          <w:numId w:val="10"/>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报价截止时间以后送达的报价文件。</w:t>
      </w:r>
    </w:p>
    <w:p w:rsidR="00C73A57" w:rsidRDefault="0085452E">
      <w:pPr>
        <w:numPr>
          <w:ilvl w:val="0"/>
          <w:numId w:val="9"/>
        </w:numPr>
        <w:kinsoku w:val="0"/>
        <w:overflowPunct w:val="0"/>
        <w:autoSpaceDE w:val="0"/>
        <w:autoSpaceDN w:val="0"/>
        <w:adjustRightInd w:val="0"/>
        <w:snapToGrid w:val="0"/>
        <w:spacing w:line="520" w:lineRule="atLeast"/>
        <w:jc w:val="left"/>
        <w:rPr>
          <w:rFonts w:ascii="宋体" w:hAnsi="宋体"/>
          <w:sz w:val="24"/>
          <w:szCs w:val="24"/>
        </w:rPr>
      </w:pPr>
      <w:bookmarkStart w:id="27" w:name="_Toc462647056"/>
      <w:bookmarkStart w:id="28" w:name="_Toc418522815"/>
      <w:bookmarkStart w:id="29" w:name="_Toc449373772"/>
      <w:bookmarkStart w:id="30" w:name="_Toc441224335"/>
      <w:bookmarkStart w:id="31" w:name="_Toc440899515"/>
      <w:bookmarkStart w:id="32" w:name="_Toc422416153"/>
      <w:bookmarkStart w:id="33" w:name="_Toc421773672"/>
      <w:bookmarkStart w:id="34" w:name="_Toc441500070"/>
      <w:bookmarkStart w:id="35" w:name="_Toc457383223"/>
      <w:bookmarkStart w:id="36" w:name="_Toc445991603"/>
      <w:bookmarkStart w:id="37" w:name="_Toc439661731"/>
      <w:bookmarkStart w:id="38" w:name="_Toc420577581"/>
      <w:bookmarkStart w:id="39" w:name="_Toc449635679"/>
      <w:bookmarkStart w:id="40" w:name="_Toc425266324"/>
      <w:bookmarkStart w:id="41" w:name="_Toc445748261"/>
      <w:bookmarkStart w:id="42" w:name="_Toc444614425"/>
      <w:bookmarkStart w:id="43" w:name="_Toc422906617"/>
      <w:bookmarkStart w:id="44" w:name="_Toc445901129"/>
      <w:r>
        <w:rPr>
          <w:rFonts w:ascii="宋体" w:hAnsi="宋体" w:hint="eastAsia"/>
          <w:sz w:val="24"/>
          <w:szCs w:val="24"/>
        </w:rPr>
        <w:t>本项目若属于首次进行竞争性谈判采购的，在采购过程中出现下列情况的，本次谈判失败。</w:t>
      </w:r>
    </w:p>
    <w:p w:rsidR="00C73A57" w:rsidRDefault="0085452E">
      <w:pPr>
        <w:numPr>
          <w:ilvl w:val="0"/>
          <w:numId w:val="11"/>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在规定的报价截止时间前递交报价文件的供应商不足三家的；</w:t>
      </w:r>
    </w:p>
    <w:p w:rsidR="00C73A57" w:rsidRDefault="0085452E">
      <w:pPr>
        <w:numPr>
          <w:ilvl w:val="0"/>
          <w:numId w:val="11"/>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能满足采购文件实质性要求的有效供应商不足三家的；</w:t>
      </w:r>
    </w:p>
    <w:p w:rsidR="00C73A57" w:rsidRDefault="0085452E">
      <w:p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5.1.</w:t>
      </w:r>
      <w:r>
        <w:rPr>
          <w:rFonts w:ascii="宋体" w:hAnsi="宋体"/>
          <w:sz w:val="24"/>
          <w:szCs w:val="24"/>
        </w:rPr>
        <w:t>6</w:t>
      </w:r>
      <w:r>
        <w:rPr>
          <w:rFonts w:ascii="宋体" w:hAnsi="宋体" w:hint="eastAsia"/>
          <w:sz w:val="24"/>
          <w:szCs w:val="24"/>
        </w:rPr>
        <w:t>本项目若属于首次竞争性谈判采购失败后进行的第二次谈判活动的，根据谈判文件的规定，</w:t>
      </w:r>
      <w:proofErr w:type="gramStart"/>
      <w:r>
        <w:rPr>
          <w:rFonts w:ascii="宋体" w:hAnsi="宋体" w:hint="eastAsia"/>
          <w:sz w:val="24"/>
          <w:szCs w:val="24"/>
        </w:rPr>
        <w:t>若资格</w:t>
      </w:r>
      <w:proofErr w:type="gramEnd"/>
      <w:r>
        <w:rPr>
          <w:rFonts w:ascii="宋体" w:hAnsi="宋体" w:hint="eastAsia"/>
          <w:sz w:val="24"/>
          <w:szCs w:val="24"/>
        </w:rPr>
        <w:t>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C73A57" w:rsidRDefault="0085452E">
      <w:p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5.2评审</w:t>
      </w:r>
    </w:p>
    <w:p w:rsidR="00C73A57" w:rsidRDefault="0085452E">
      <w:pPr>
        <w:numPr>
          <w:ilvl w:val="0"/>
          <w:numId w:val="12"/>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评审谈判小组对具备实质性的报价文件进行评估和比较。评审谈判小组成员由采购</w:t>
      </w:r>
      <w:proofErr w:type="gramStart"/>
      <w:r>
        <w:rPr>
          <w:rFonts w:ascii="宋体" w:hAnsi="宋体" w:hint="eastAsia"/>
          <w:sz w:val="24"/>
          <w:szCs w:val="24"/>
        </w:rPr>
        <w:t>方相关</w:t>
      </w:r>
      <w:proofErr w:type="gramEnd"/>
      <w:r>
        <w:rPr>
          <w:rFonts w:ascii="宋体" w:hAnsi="宋体" w:hint="eastAsia"/>
          <w:sz w:val="24"/>
          <w:szCs w:val="24"/>
        </w:rPr>
        <w:t>人员组成，评审谈判小组将严格按照谈判文件的要求和条件对所有报价文件进行评审。</w:t>
      </w:r>
    </w:p>
    <w:p w:rsidR="00C73A57" w:rsidRDefault="0085452E">
      <w:pPr>
        <w:numPr>
          <w:ilvl w:val="0"/>
          <w:numId w:val="12"/>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符合性审查，如发现下列情况之一，将</w:t>
      </w:r>
      <w:proofErr w:type="gramStart"/>
      <w:r>
        <w:rPr>
          <w:rFonts w:ascii="宋体" w:hAnsi="宋体" w:hint="eastAsia"/>
          <w:sz w:val="24"/>
          <w:szCs w:val="24"/>
        </w:rPr>
        <w:t>按废标处理</w:t>
      </w:r>
      <w:proofErr w:type="gramEnd"/>
      <w:r>
        <w:rPr>
          <w:rFonts w:ascii="宋体" w:hAnsi="宋体" w:hint="eastAsia"/>
          <w:sz w:val="24"/>
          <w:szCs w:val="24"/>
        </w:rPr>
        <w:t>。</w:t>
      </w:r>
    </w:p>
    <w:p w:rsidR="00C73A57" w:rsidRDefault="0085452E">
      <w:pPr>
        <w:numPr>
          <w:ilvl w:val="0"/>
          <w:numId w:val="13"/>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资格证明文件不全的；</w:t>
      </w:r>
    </w:p>
    <w:p w:rsidR="00C73A57" w:rsidRDefault="0085452E">
      <w:pPr>
        <w:numPr>
          <w:ilvl w:val="0"/>
          <w:numId w:val="13"/>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报价文件未按谈判文件规定盖报价单位公章、签字、</w:t>
      </w:r>
      <w:r>
        <w:rPr>
          <w:rFonts w:ascii="宋体" w:hAnsi="宋体"/>
          <w:sz w:val="24"/>
          <w:szCs w:val="24"/>
        </w:rPr>
        <w:t>填写日期</w:t>
      </w:r>
      <w:r>
        <w:rPr>
          <w:rFonts w:ascii="宋体" w:hAnsi="宋体" w:hint="eastAsia"/>
          <w:sz w:val="24"/>
          <w:szCs w:val="24"/>
        </w:rPr>
        <w:t>；</w:t>
      </w:r>
    </w:p>
    <w:p w:rsidR="00C73A57" w:rsidRDefault="0085452E">
      <w:pPr>
        <w:numPr>
          <w:ilvl w:val="0"/>
          <w:numId w:val="13"/>
        </w:numPr>
        <w:kinsoku w:val="0"/>
        <w:overflowPunct w:val="0"/>
        <w:autoSpaceDE w:val="0"/>
        <w:autoSpaceDN w:val="0"/>
        <w:adjustRightInd w:val="0"/>
        <w:snapToGrid w:val="0"/>
        <w:spacing w:line="520" w:lineRule="atLeast"/>
        <w:jc w:val="left"/>
        <w:rPr>
          <w:rFonts w:ascii="宋体" w:hAnsi="宋体"/>
          <w:sz w:val="24"/>
          <w:szCs w:val="24"/>
        </w:rPr>
      </w:pPr>
      <w:r>
        <w:rPr>
          <w:rFonts w:ascii="宋体" w:hAnsi="宋体" w:hint="eastAsia"/>
          <w:sz w:val="24"/>
          <w:szCs w:val="24"/>
        </w:rPr>
        <w:t>报价文件附有采购方不能接受的条件的。</w:t>
      </w:r>
    </w:p>
    <w:p w:rsidR="00C73A57" w:rsidRDefault="0085452E">
      <w:pPr>
        <w:widowControl/>
        <w:adjustRightInd w:val="0"/>
        <w:snapToGrid w:val="0"/>
        <w:spacing w:line="520" w:lineRule="atLeast"/>
        <w:jc w:val="left"/>
        <w:rPr>
          <w:rFonts w:ascii="宋体" w:eastAsia="宋体" w:hAnsi="宋体" w:cs="宋体"/>
          <w:color w:val="FF0000"/>
          <w:kern w:val="0"/>
          <w:sz w:val="24"/>
          <w:szCs w:val="24"/>
        </w:rPr>
      </w:pPr>
      <w:r>
        <w:rPr>
          <w:rFonts w:ascii="宋体" w:hAnsi="宋体" w:hint="eastAsia"/>
          <w:b/>
          <w:bCs/>
          <w:sz w:val="24"/>
        </w:rPr>
        <w:t>5.2.2.4成交原则。</w:t>
      </w:r>
      <w:r>
        <w:rPr>
          <w:rFonts w:ascii="宋体" w:hAnsi="宋体" w:hint="eastAsia"/>
          <w:sz w:val="24"/>
          <w:szCs w:val="24"/>
        </w:rPr>
        <w:t>评标小组</w:t>
      </w:r>
      <w:r>
        <w:rPr>
          <w:rFonts w:ascii="宋体" w:eastAsia="宋体" w:hAnsi="宋体" w:cs="宋体" w:hint="eastAsia"/>
          <w:kern w:val="0"/>
          <w:sz w:val="24"/>
          <w:szCs w:val="24"/>
        </w:rPr>
        <w:t>将对有效报价文件的报价最低前三家进行现场电话(0592-6807515)二次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（压）价（仅拨打一次，报价方回拨无效），联系时若存在电话无法接通或接电话人员无法当场表态等情况视为维持原价，最后按二次报价结果由低到高评出第一、二、三成交候选供应商；</w:t>
      </w:r>
      <w:r w:rsidRPr="00060A12">
        <w:rPr>
          <w:rFonts w:ascii="宋体" w:eastAsia="宋体" w:hAnsi="宋体" w:cs="宋体" w:hint="eastAsia"/>
          <w:kern w:val="0"/>
          <w:sz w:val="24"/>
          <w:szCs w:val="24"/>
        </w:rPr>
        <w:t>二次报价相同，</w:t>
      </w:r>
      <w:r w:rsidRPr="00060A12">
        <w:rPr>
          <w:rFonts w:ascii="宋体" w:eastAsia="宋体" w:hAnsi="宋体" w:hint="eastAsia"/>
          <w:sz w:val="24"/>
          <w:szCs w:val="24"/>
        </w:rPr>
        <w:t>现场抽</w:t>
      </w:r>
      <w:r w:rsidRPr="00060A12">
        <w:rPr>
          <w:rFonts w:ascii="宋体" w:eastAsia="宋体" w:hAnsi="宋体"/>
          <w:sz w:val="24"/>
          <w:szCs w:val="24"/>
        </w:rPr>
        <w:t>球，按球的</w:t>
      </w:r>
      <w:r w:rsidRPr="00060A12">
        <w:rPr>
          <w:rFonts w:ascii="宋体" w:eastAsia="宋体" w:hAnsi="宋体" w:hint="eastAsia"/>
          <w:sz w:val="24"/>
          <w:szCs w:val="24"/>
        </w:rPr>
        <w:t>号</w:t>
      </w:r>
      <w:r w:rsidRPr="00060A12">
        <w:rPr>
          <w:rFonts w:ascii="宋体" w:eastAsia="宋体" w:hAnsi="宋体"/>
          <w:sz w:val="24"/>
          <w:szCs w:val="24"/>
        </w:rPr>
        <w:t>数从小到大的顺序</w:t>
      </w:r>
      <w:r w:rsidRPr="00060A12">
        <w:rPr>
          <w:rFonts w:ascii="宋体" w:eastAsia="宋体" w:hAnsi="宋体" w:cs="宋体" w:hint="eastAsia"/>
          <w:kern w:val="0"/>
          <w:sz w:val="24"/>
          <w:szCs w:val="24"/>
        </w:rPr>
        <w:t>评出成交候选供应</w:t>
      </w:r>
      <w:proofErr w:type="gramStart"/>
      <w:r w:rsidRPr="00060A12">
        <w:rPr>
          <w:rFonts w:ascii="宋体" w:eastAsia="宋体" w:hAnsi="宋体" w:cs="宋体" w:hint="eastAsia"/>
          <w:kern w:val="0"/>
          <w:sz w:val="24"/>
          <w:szCs w:val="24"/>
        </w:rPr>
        <w:t>商</w:t>
      </w:r>
      <w:r w:rsidR="003E6D35" w:rsidRPr="00060A12">
        <w:rPr>
          <w:rFonts w:ascii="宋体" w:eastAsia="宋体" w:hAnsi="宋体" w:cs="宋体"/>
          <w:kern w:val="0"/>
          <w:sz w:val="24"/>
          <w:szCs w:val="24"/>
        </w:rPr>
        <w:t>成交</w:t>
      </w:r>
      <w:proofErr w:type="gramEnd"/>
      <w:r w:rsidR="00605E01" w:rsidRPr="00060A12">
        <w:rPr>
          <w:rFonts w:ascii="宋体" w:eastAsia="宋体" w:hAnsi="宋体" w:cs="宋体" w:hint="eastAsia"/>
          <w:kern w:val="0"/>
          <w:sz w:val="24"/>
          <w:szCs w:val="24"/>
        </w:rPr>
        <w:t>候选</w:t>
      </w:r>
      <w:r w:rsidR="003E6D35" w:rsidRPr="00060A12">
        <w:rPr>
          <w:rFonts w:ascii="宋体" w:eastAsia="宋体" w:hAnsi="宋体" w:cs="宋体"/>
          <w:kern w:val="0"/>
          <w:sz w:val="24"/>
          <w:szCs w:val="24"/>
        </w:rPr>
        <w:t>先后顺序</w:t>
      </w:r>
      <w:r w:rsidR="003E6D35">
        <w:rPr>
          <w:rFonts w:ascii="宋体" w:eastAsia="宋体" w:hAnsi="宋体" w:cs="宋体"/>
          <w:color w:val="FF0000"/>
          <w:kern w:val="0"/>
          <w:sz w:val="24"/>
          <w:szCs w:val="24"/>
        </w:rPr>
        <w:t>。</w:t>
      </w:r>
    </w:p>
    <w:p w:rsidR="00C73A57" w:rsidRDefault="0085452E">
      <w:pPr>
        <w:tabs>
          <w:tab w:val="left" w:pos="0"/>
        </w:tabs>
        <w:adjustRightInd w:val="0"/>
        <w:snapToGrid w:val="0"/>
        <w:spacing w:line="520" w:lineRule="atLeast"/>
        <w:jc w:val="left"/>
        <w:rPr>
          <w:rFonts w:ascii="宋体" w:hAnsi="宋体"/>
          <w:sz w:val="24"/>
          <w:szCs w:val="24"/>
        </w:rPr>
      </w:pPr>
      <w:r>
        <w:rPr>
          <w:rFonts w:ascii="宋体" w:hAnsi="宋体" w:hint="eastAsia"/>
          <w:sz w:val="24"/>
          <w:szCs w:val="24"/>
        </w:rPr>
        <w:lastRenderedPageBreak/>
        <w:t>6成交通知书</w:t>
      </w:r>
    </w:p>
    <w:p w:rsidR="00C73A57" w:rsidRDefault="0085452E">
      <w:pPr>
        <w:tabs>
          <w:tab w:val="left" w:pos="0"/>
        </w:tabs>
        <w:adjustRightInd w:val="0"/>
        <w:snapToGrid w:val="0"/>
        <w:spacing w:line="520" w:lineRule="atLeast"/>
        <w:jc w:val="left"/>
        <w:rPr>
          <w:rFonts w:ascii="宋体" w:hAnsi="宋体"/>
          <w:sz w:val="24"/>
          <w:szCs w:val="24"/>
        </w:rPr>
      </w:pPr>
      <w:r>
        <w:rPr>
          <w:rFonts w:ascii="宋体" w:eastAsia="宋体" w:hAnsi="宋体" w:hint="eastAsia"/>
          <w:sz w:val="24"/>
          <w:szCs w:val="24"/>
        </w:rPr>
        <w:t>6.1评标结束后，采购方根据评标结果，采购</w:t>
      </w:r>
      <w:r>
        <w:rPr>
          <w:rFonts w:ascii="宋体" w:eastAsia="宋体" w:hAnsi="宋体"/>
          <w:sz w:val="24"/>
          <w:szCs w:val="24"/>
        </w:rPr>
        <w:t>方</w:t>
      </w:r>
      <w:r>
        <w:rPr>
          <w:rFonts w:ascii="宋体" w:eastAsia="宋体" w:hAnsi="宋体" w:hint="eastAsia"/>
          <w:sz w:val="24"/>
          <w:szCs w:val="24"/>
        </w:rPr>
        <w:t>向成交供应商发出《成交通知书》。成交通知书是合同文件的组成部分。</w:t>
      </w:r>
    </w:p>
    <w:p w:rsidR="00C73A57" w:rsidRDefault="0085452E">
      <w:pPr>
        <w:tabs>
          <w:tab w:val="left" w:pos="0"/>
        </w:tabs>
        <w:adjustRightInd w:val="0"/>
        <w:snapToGrid w:val="0"/>
        <w:spacing w:line="520" w:lineRule="atLeast"/>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C73A57" w:rsidRDefault="0085452E">
      <w:pPr>
        <w:tabs>
          <w:tab w:val="left" w:pos="0"/>
        </w:tabs>
        <w:adjustRightInd w:val="0"/>
        <w:snapToGrid w:val="0"/>
        <w:spacing w:line="520" w:lineRule="atLeast"/>
        <w:jc w:val="left"/>
        <w:rPr>
          <w:rFonts w:ascii="宋体" w:hAnsi="宋体"/>
          <w:sz w:val="24"/>
          <w:szCs w:val="24"/>
        </w:rPr>
      </w:pPr>
      <w:r>
        <w:rPr>
          <w:rFonts w:ascii="宋体" w:eastAsia="宋体" w:hAnsi="宋体" w:hint="eastAsia"/>
          <w:sz w:val="24"/>
          <w:szCs w:val="24"/>
        </w:rPr>
        <w:t>6.3成交供应商因不可抗力或者自身原因不能履行采购合同的，采购方可以</w:t>
      </w:r>
      <w:r>
        <w:rPr>
          <w:rFonts w:ascii="宋体" w:eastAsia="宋体" w:hAnsi="宋体" w:cs="宋体" w:hint="eastAsia"/>
          <w:color w:val="3A3A3A"/>
          <w:sz w:val="24"/>
          <w:szCs w:val="24"/>
        </w:rPr>
        <w:t>与</w:t>
      </w:r>
      <w:r>
        <w:rPr>
          <w:rFonts w:ascii="宋体" w:eastAsia="宋体" w:hAnsi="宋体" w:cs="宋体"/>
          <w:color w:val="3A3A3A"/>
          <w:sz w:val="24"/>
          <w:szCs w:val="24"/>
        </w:rPr>
        <w:t>顺延第二成交供应商</w:t>
      </w:r>
      <w:r>
        <w:rPr>
          <w:rFonts w:ascii="宋体" w:eastAsia="宋体" w:hAnsi="宋体" w:cs="宋体" w:hint="eastAsia"/>
          <w:color w:val="3A3A3A"/>
          <w:sz w:val="24"/>
          <w:szCs w:val="24"/>
        </w:rPr>
        <w:t>签订</w:t>
      </w:r>
      <w:r>
        <w:rPr>
          <w:rFonts w:ascii="宋体" w:eastAsia="宋体" w:hAnsi="宋体" w:cs="宋体"/>
          <w:color w:val="3A3A3A"/>
          <w:sz w:val="24"/>
          <w:szCs w:val="24"/>
        </w:rPr>
        <w:t>合同</w:t>
      </w:r>
      <w:r>
        <w:rPr>
          <w:rFonts w:ascii="宋体" w:eastAsia="宋体" w:hAnsi="宋体" w:hint="eastAsia"/>
          <w:sz w:val="24"/>
          <w:szCs w:val="24"/>
        </w:rPr>
        <w:t>，以此类推。</w:t>
      </w:r>
    </w:p>
    <w:p w:rsidR="00C73A57" w:rsidRDefault="00C73A57">
      <w:pPr>
        <w:adjustRightInd w:val="0"/>
        <w:snapToGrid w:val="0"/>
        <w:spacing w:line="520" w:lineRule="atLeast"/>
        <w:rPr>
          <w:b/>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C73A57">
      <w:pPr>
        <w:pStyle w:val="a5"/>
        <w:snapToGrid w:val="0"/>
        <w:spacing w:line="520" w:lineRule="atLeast"/>
        <w:rPr>
          <w:rFonts w:ascii="宋体" w:hAnsi="宋体"/>
          <w:sz w:val="24"/>
          <w:szCs w:val="24"/>
        </w:rPr>
      </w:pPr>
    </w:p>
    <w:p w:rsidR="00C73A57" w:rsidRDefault="0085452E">
      <w:pPr>
        <w:adjustRightInd w:val="0"/>
        <w:snapToGrid w:val="0"/>
        <w:spacing w:line="400" w:lineRule="atLeast"/>
        <w:ind w:rightChars="50" w:right="105"/>
        <w:jc w:val="center"/>
        <w:rPr>
          <w:rFonts w:ascii="宋体" w:eastAsia="宋体" w:hAnsi="宋体" w:cs="宋体"/>
          <w:b/>
          <w:color w:val="3A3A3A"/>
          <w:kern w:val="0"/>
          <w:sz w:val="36"/>
          <w:szCs w:val="36"/>
        </w:rPr>
      </w:pPr>
      <w:r>
        <w:rPr>
          <w:rFonts w:ascii="宋体" w:eastAsia="宋体" w:hAnsi="宋体" w:hint="eastAsia"/>
          <w:b/>
          <w:sz w:val="36"/>
          <w:szCs w:val="36"/>
        </w:rPr>
        <w:lastRenderedPageBreak/>
        <w:t>第</w:t>
      </w:r>
      <w:r>
        <w:rPr>
          <w:rFonts w:ascii="宋体" w:eastAsia="宋体" w:hAnsi="宋体"/>
          <w:b/>
          <w:sz w:val="36"/>
          <w:szCs w:val="36"/>
        </w:rPr>
        <w:t>三部分</w:t>
      </w:r>
      <w:r>
        <w:rPr>
          <w:rFonts w:ascii="宋体" w:eastAsia="宋体" w:hAnsi="宋体" w:hint="eastAsia"/>
          <w:b/>
          <w:sz w:val="36"/>
          <w:szCs w:val="36"/>
        </w:rPr>
        <w:t xml:space="preserve"> </w:t>
      </w:r>
      <w:r>
        <w:rPr>
          <w:rFonts w:ascii="宋体" w:eastAsia="宋体" w:hAnsi="宋体" w:cs="宋体" w:hint="eastAsia"/>
          <w:b/>
          <w:color w:val="3A3A3A"/>
          <w:kern w:val="0"/>
          <w:sz w:val="36"/>
          <w:szCs w:val="36"/>
        </w:rPr>
        <w:t>技术规范要求</w:t>
      </w:r>
    </w:p>
    <w:p w:rsidR="00C73A57" w:rsidRDefault="0085452E">
      <w:pPr>
        <w:numPr>
          <w:ilvl w:val="0"/>
          <w:numId w:val="14"/>
        </w:numPr>
        <w:spacing w:line="520" w:lineRule="atLeast"/>
        <w:rPr>
          <w:rFonts w:ascii="宋体" w:hAnsi="宋体"/>
          <w:b/>
          <w:sz w:val="24"/>
          <w:szCs w:val="24"/>
        </w:rPr>
      </w:pPr>
      <w:r>
        <w:rPr>
          <w:rFonts w:ascii="宋体" w:hAnsi="宋体" w:hint="eastAsia"/>
          <w:b/>
          <w:sz w:val="24"/>
          <w:szCs w:val="24"/>
        </w:rPr>
        <w:t>总则</w:t>
      </w:r>
    </w:p>
    <w:p w:rsidR="00C73A57" w:rsidRDefault="0085452E">
      <w:pPr>
        <w:pStyle w:val="a6"/>
        <w:numPr>
          <w:ilvl w:val="0"/>
          <w:numId w:val="15"/>
        </w:numPr>
        <w:tabs>
          <w:tab w:val="left" w:pos="900"/>
        </w:tabs>
        <w:spacing w:line="520" w:lineRule="atLeast"/>
        <w:rPr>
          <w:rFonts w:cs="宋体"/>
          <w:kern w:val="0"/>
          <w:sz w:val="24"/>
          <w:szCs w:val="24"/>
        </w:rPr>
      </w:pPr>
      <w:r>
        <w:rPr>
          <w:rFonts w:cs="宋体" w:hint="eastAsia"/>
          <w:kern w:val="0"/>
          <w:sz w:val="24"/>
          <w:szCs w:val="24"/>
        </w:rPr>
        <w:t>本技术协议适用于厦门海发环保能源股份有限公司新阳热电001×7阳树脂采购项目，它提出了离子交换树脂采购的规范和标准。</w:t>
      </w:r>
    </w:p>
    <w:p w:rsidR="00C73A57" w:rsidRDefault="0085452E">
      <w:pPr>
        <w:pStyle w:val="a6"/>
        <w:numPr>
          <w:ilvl w:val="0"/>
          <w:numId w:val="15"/>
        </w:numPr>
        <w:tabs>
          <w:tab w:val="left" w:pos="900"/>
        </w:tabs>
        <w:spacing w:line="520" w:lineRule="atLeast"/>
        <w:rPr>
          <w:rFonts w:cs="宋体"/>
          <w:kern w:val="0"/>
          <w:sz w:val="24"/>
          <w:szCs w:val="24"/>
        </w:rPr>
      </w:pPr>
      <w:r>
        <w:rPr>
          <w:rFonts w:cs="宋体" w:hint="eastAsia"/>
          <w:kern w:val="0"/>
          <w:sz w:val="24"/>
          <w:szCs w:val="24"/>
        </w:rPr>
        <w:t>本技术协议提出了最低限度的技术要求，并未对一切技术细节</w:t>
      </w:r>
      <w:proofErr w:type="gramStart"/>
      <w:r>
        <w:rPr>
          <w:rFonts w:cs="宋体" w:hint="eastAsia"/>
          <w:kern w:val="0"/>
          <w:sz w:val="24"/>
          <w:szCs w:val="24"/>
        </w:rPr>
        <w:t>作出</w:t>
      </w:r>
      <w:proofErr w:type="gramEnd"/>
      <w:r>
        <w:rPr>
          <w:rFonts w:cs="宋体" w:hint="eastAsia"/>
          <w:kern w:val="0"/>
          <w:sz w:val="24"/>
          <w:szCs w:val="24"/>
        </w:rPr>
        <w:t>规定，也未全部引用有关标准和规范的条文。报价方保证提供符合本技术协议和最新工业标准的成熟优质产品。对国家有关安全、环保等强制性标准，必须满足要求。</w:t>
      </w:r>
    </w:p>
    <w:p w:rsidR="00C73A57" w:rsidRDefault="0085452E">
      <w:pPr>
        <w:pStyle w:val="a6"/>
        <w:numPr>
          <w:ilvl w:val="0"/>
          <w:numId w:val="15"/>
        </w:numPr>
        <w:tabs>
          <w:tab w:val="left" w:pos="900"/>
        </w:tabs>
        <w:spacing w:line="520" w:lineRule="atLeast"/>
        <w:rPr>
          <w:rFonts w:cs="宋体"/>
          <w:kern w:val="0"/>
          <w:sz w:val="24"/>
          <w:szCs w:val="24"/>
        </w:rPr>
      </w:pPr>
      <w:r>
        <w:rPr>
          <w:rFonts w:cs="宋体" w:hint="eastAsia"/>
          <w:kern w:val="0"/>
          <w:sz w:val="24"/>
          <w:szCs w:val="24"/>
        </w:rPr>
        <w:t xml:space="preserve"> 报价方提供的离子交换树脂完全符合本技术协议所提出的各种要求，总体性能由报价方负责保证，货物应同时满足体积和重量要求。</w:t>
      </w:r>
    </w:p>
    <w:p w:rsidR="00C73A57" w:rsidRDefault="0085452E">
      <w:pPr>
        <w:pStyle w:val="a6"/>
        <w:numPr>
          <w:ilvl w:val="0"/>
          <w:numId w:val="15"/>
        </w:numPr>
        <w:tabs>
          <w:tab w:val="left" w:pos="900"/>
        </w:tabs>
        <w:spacing w:line="520" w:lineRule="atLeast"/>
        <w:rPr>
          <w:rFonts w:cs="宋体"/>
          <w:kern w:val="0"/>
          <w:sz w:val="24"/>
          <w:szCs w:val="24"/>
        </w:rPr>
      </w:pPr>
      <w:r>
        <w:rPr>
          <w:rFonts w:cs="宋体" w:hint="eastAsia"/>
          <w:kern w:val="0"/>
          <w:sz w:val="24"/>
          <w:szCs w:val="24"/>
        </w:rPr>
        <w:t xml:space="preserve">本技术协议所使用的标准如与报价方所执行的标准发生矛盾时，按较高标准执行。如与国家颁布执行的最新标准发生矛盾时，应按最新标准执行。 </w:t>
      </w:r>
    </w:p>
    <w:p w:rsidR="00C73A57" w:rsidRDefault="0085452E">
      <w:pPr>
        <w:pStyle w:val="a6"/>
        <w:numPr>
          <w:ilvl w:val="0"/>
          <w:numId w:val="15"/>
        </w:numPr>
        <w:tabs>
          <w:tab w:val="left" w:pos="900"/>
        </w:tabs>
        <w:spacing w:line="520" w:lineRule="atLeast"/>
        <w:rPr>
          <w:rFonts w:cs="宋体"/>
          <w:kern w:val="0"/>
          <w:sz w:val="24"/>
          <w:szCs w:val="24"/>
        </w:rPr>
      </w:pPr>
      <w:r>
        <w:rPr>
          <w:rFonts w:cs="宋体" w:hint="eastAsia"/>
          <w:kern w:val="0"/>
          <w:sz w:val="24"/>
          <w:szCs w:val="24"/>
        </w:rPr>
        <w:t>报价方应提供离子交换树脂质量证明资料等。按采购文件的技术要求的标准规范进行检验，确保所提供的产品是优质产品，并保证产品的可靠性、安全性和耐用性。</w:t>
      </w:r>
    </w:p>
    <w:p w:rsidR="00C73A57" w:rsidRDefault="0085452E">
      <w:pPr>
        <w:numPr>
          <w:ilvl w:val="0"/>
          <w:numId w:val="14"/>
        </w:numPr>
        <w:spacing w:line="520" w:lineRule="atLeast"/>
        <w:rPr>
          <w:rFonts w:ascii="宋体" w:hAnsi="宋体"/>
          <w:b/>
          <w:sz w:val="24"/>
          <w:szCs w:val="24"/>
        </w:rPr>
      </w:pPr>
      <w:r>
        <w:rPr>
          <w:rFonts w:ascii="宋体" w:hAnsi="宋体" w:hint="eastAsia"/>
          <w:b/>
          <w:sz w:val="24"/>
          <w:szCs w:val="24"/>
        </w:rPr>
        <w:t xml:space="preserve"> 规范和标准</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DL/T771-2014 《火电厂水处理用离子交换树脂选用导则》</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DL/T519-2014 《火力发电厂水处理用离子交换树脂验收标准》</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13659-2008 《001×7 强酸性苯乙烯系阳离子交换树脂》</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5474 《离子交换树脂取样方法》</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5475 《离子交换树脂预处理方法》</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5757 《离子交换树脂含水量测定方法》</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5758 《离子交换树脂粒度、有效粒径和均一系数的测定》</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8830 《离子交换树脂湿真密度测定方法》</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8831 《离子交换树脂湿视密度测定方法》</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8144 《离子交换树脂交换容量测定方法》</w:t>
      </w:r>
    </w:p>
    <w:p w:rsidR="00C73A57" w:rsidRDefault="0085452E">
      <w:pPr>
        <w:pStyle w:val="a6"/>
        <w:numPr>
          <w:ilvl w:val="0"/>
          <w:numId w:val="16"/>
        </w:numPr>
        <w:tabs>
          <w:tab w:val="left" w:pos="900"/>
        </w:tabs>
        <w:spacing w:line="520" w:lineRule="atLeast"/>
        <w:rPr>
          <w:rFonts w:cs="宋体"/>
          <w:kern w:val="0"/>
          <w:sz w:val="24"/>
          <w:szCs w:val="24"/>
        </w:rPr>
      </w:pPr>
      <w:r>
        <w:rPr>
          <w:rFonts w:cs="宋体" w:hint="eastAsia"/>
          <w:kern w:val="0"/>
          <w:sz w:val="24"/>
          <w:szCs w:val="24"/>
        </w:rPr>
        <w:t>GB/T 12598 《离子交换树脂渗磨圆球率、磨后圆球率测定》</w:t>
      </w:r>
    </w:p>
    <w:p w:rsidR="00C73A57" w:rsidRDefault="0085452E">
      <w:pPr>
        <w:numPr>
          <w:ilvl w:val="0"/>
          <w:numId w:val="14"/>
        </w:numPr>
        <w:spacing w:line="520" w:lineRule="atLeast"/>
        <w:rPr>
          <w:rFonts w:ascii="宋体" w:hAnsi="宋体"/>
          <w:b/>
          <w:sz w:val="24"/>
          <w:szCs w:val="24"/>
        </w:rPr>
      </w:pPr>
      <w:r>
        <w:rPr>
          <w:rFonts w:ascii="宋体" w:hAnsi="宋体" w:hint="eastAsia"/>
          <w:b/>
          <w:sz w:val="24"/>
          <w:szCs w:val="24"/>
        </w:rPr>
        <w:lastRenderedPageBreak/>
        <w:t>技术要求</w:t>
      </w:r>
    </w:p>
    <w:p w:rsidR="00C73A57" w:rsidRDefault="0085452E">
      <w:pPr>
        <w:pStyle w:val="a6"/>
        <w:numPr>
          <w:ilvl w:val="0"/>
          <w:numId w:val="17"/>
        </w:numPr>
        <w:tabs>
          <w:tab w:val="left" w:pos="900"/>
        </w:tabs>
        <w:spacing w:line="520" w:lineRule="atLeast"/>
        <w:rPr>
          <w:rFonts w:cs="宋体"/>
          <w:kern w:val="0"/>
          <w:sz w:val="24"/>
          <w:szCs w:val="24"/>
        </w:rPr>
      </w:pPr>
      <w:r>
        <w:rPr>
          <w:rFonts w:cs="宋体" w:hint="eastAsia"/>
          <w:kern w:val="0"/>
          <w:sz w:val="24"/>
          <w:szCs w:val="24"/>
        </w:rPr>
        <w:t>树脂出厂型式：钠型，外观为棕黄色至棕褐色球状颗粒。</w:t>
      </w:r>
    </w:p>
    <w:p w:rsidR="00C73A57" w:rsidRDefault="0085452E">
      <w:pPr>
        <w:pStyle w:val="a6"/>
        <w:numPr>
          <w:ilvl w:val="0"/>
          <w:numId w:val="17"/>
        </w:numPr>
        <w:tabs>
          <w:tab w:val="left" w:pos="900"/>
        </w:tabs>
        <w:spacing w:line="520" w:lineRule="atLeast"/>
        <w:rPr>
          <w:rFonts w:cs="宋体"/>
          <w:kern w:val="0"/>
          <w:sz w:val="24"/>
          <w:szCs w:val="24"/>
        </w:rPr>
      </w:pPr>
      <w:r>
        <w:rPr>
          <w:rFonts w:cs="宋体" w:hint="eastAsia"/>
          <w:kern w:val="0"/>
          <w:sz w:val="24"/>
          <w:szCs w:val="24"/>
        </w:rPr>
        <w:t>树脂为近两个月内新生产的树脂。</w:t>
      </w:r>
    </w:p>
    <w:p w:rsidR="00C73A57" w:rsidRDefault="0085452E">
      <w:pPr>
        <w:pStyle w:val="a6"/>
        <w:numPr>
          <w:ilvl w:val="0"/>
          <w:numId w:val="17"/>
        </w:numPr>
        <w:tabs>
          <w:tab w:val="left" w:pos="900"/>
        </w:tabs>
        <w:spacing w:line="520" w:lineRule="atLeast"/>
        <w:rPr>
          <w:rFonts w:cs="宋体"/>
          <w:kern w:val="0"/>
          <w:sz w:val="24"/>
          <w:szCs w:val="24"/>
        </w:rPr>
      </w:pPr>
      <w:r>
        <w:rPr>
          <w:rFonts w:cs="宋体" w:hint="eastAsia"/>
          <w:kern w:val="0"/>
          <w:sz w:val="24"/>
          <w:szCs w:val="24"/>
        </w:rPr>
        <w:t>树脂为一次聚合。</w:t>
      </w:r>
    </w:p>
    <w:p w:rsidR="00C73A57" w:rsidRDefault="0085452E">
      <w:pPr>
        <w:pStyle w:val="a6"/>
        <w:numPr>
          <w:ilvl w:val="0"/>
          <w:numId w:val="17"/>
        </w:numPr>
        <w:tabs>
          <w:tab w:val="left" w:pos="900"/>
        </w:tabs>
        <w:spacing w:line="520" w:lineRule="atLeast"/>
        <w:rPr>
          <w:rFonts w:cs="宋体"/>
          <w:kern w:val="0"/>
          <w:sz w:val="24"/>
          <w:szCs w:val="24"/>
        </w:rPr>
      </w:pPr>
      <w:r>
        <w:rPr>
          <w:rFonts w:cs="宋体" w:hint="eastAsia"/>
          <w:kern w:val="0"/>
          <w:sz w:val="24"/>
          <w:szCs w:val="24"/>
        </w:rPr>
        <w:t>技术指标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674"/>
        <w:gridCol w:w="3397"/>
      </w:tblGrid>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序号</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指标名称</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指标值</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1</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含水量</w:t>
            </w:r>
            <w:r>
              <w:rPr>
                <w:rFonts w:hint="eastAsia"/>
                <w:sz w:val="24"/>
                <w:szCs w:val="24"/>
              </w:rPr>
              <w:t>%</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45</w:t>
            </w:r>
            <w:r>
              <w:rPr>
                <w:rFonts w:ascii="宋体" w:eastAsia="宋体" w:hAnsi="宋体" w:cs="宋体" w:hint="eastAsia"/>
                <w:sz w:val="24"/>
                <w:szCs w:val="24"/>
              </w:rPr>
              <w:t>～</w:t>
            </w:r>
            <w:r>
              <w:rPr>
                <w:rFonts w:hint="eastAsia"/>
                <w:sz w:val="24"/>
                <w:szCs w:val="24"/>
              </w:rPr>
              <w:t>5</w:t>
            </w:r>
            <w:r>
              <w:rPr>
                <w:sz w:val="24"/>
                <w:szCs w:val="24"/>
              </w:rPr>
              <w:t>0</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2</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质量全交换容量</w:t>
            </w:r>
            <w:proofErr w:type="spellStart"/>
            <w:r>
              <w:rPr>
                <w:rFonts w:hint="eastAsia"/>
                <w:sz w:val="24"/>
                <w:szCs w:val="24"/>
              </w:rPr>
              <w:t>mmol</w:t>
            </w:r>
            <w:proofErr w:type="spellEnd"/>
            <w:r>
              <w:rPr>
                <w:rFonts w:hint="eastAsia"/>
                <w:sz w:val="24"/>
                <w:szCs w:val="24"/>
              </w:rPr>
              <w:t>/g</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w:t>
            </w:r>
            <w:r>
              <w:rPr>
                <w:rFonts w:hint="eastAsia"/>
                <w:sz w:val="24"/>
                <w:szCs w:val="24"/>
              </w:rPr>
              <w:t>4.</w:t>
            </w:r>
            <w:r>
              <w:rPr>
                <w:sz w:val="24"/>
                <w:szCs w:val="24"/>
              </w:rPr>
              <w:t>5</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3</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体积全交换容量</w:t>
            </w:r>
            <w:proofErr w:type="spellStart"/>
            <w:r>
              <w:rPr>
                <w:rFonts w:hint="eastAsia"/>
                <w:sz w:val="24"/>
                <w:szCs w:val="24"/>
              </w:rPr>
              <w:t>mmol</w:t>
            </w:r>
            <w:proofErr w:type="spellEnd"/>
            <w:r>
              <w:rPr>
                <w:rFonts w:hint="eastAsia"/>
                <w:sz w:val="24"/>
                <w:szCs w:val="24"/>
              </w:rPr>
              <w:t>/g</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w:t>
            </w:r>
            <w:r>
              <w:rPr>
                <w:rFonts w:hint="eastAsia"/>
                <w:sz w:val="24"/>
                <w:szCs w:val="24"/>
              </w:rPr>
              <w:t>1.90</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4</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湿真密度</w:t>
            </w:r>
            <w:r>
              <w:rPr>
                <w:rFonts w:hint="eastAsia"/>
                <w:sz w:val="24"/>
                <w:szCs w:val="24"/>
              </w:rPr>
              <w:t>g/ml</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1.25-1.29</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5</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湿视密度</w:t>
            </w:r>
            <w:r>
              <w:rPr>
                <w:rFonts w:hint="eastAsia"/>
                <w:sz w:val="24"/>
                <w:szCs w:val="24"/>
              </w:rPr>
              <w:t>g/ml</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0.77-0.87</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6</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范围粒度</w:t>
            </w:r>
            <w:r>
              <w:rPr>
                <w:rFonts w:hint="eastAsia"/>
                <w:sz w:val="24"/>
                <w:szCs w:val="24"/>
              </w:rPr>
              <w:t>%</w:t>
            </w:r>
            <w:r>
              <w:rPr>
                <w:rFonts w:hint="eastAsia"/>
                <w:sz w:val="24"/>
                <w:szCs w:val="24"/>
              </w:rPr>
              <w:t>（</w:t>
            </w:r>
            <w:r>
              <w:rPr>
                <w:rFonts w:hint="eastAsia"/>
                <w:sz w:val="24"/>
                <w:szCs w:val="24"/>
              </w:rPr>
              <w:t>0.315</w:t>
            </w:r>
            <w:r>
              <w:rPr>
                <w:sz w:val="24"/>
                <w:szCs w:val="24"/>
              </w:rPr>
              <w:t>—1.</w:t>
            </w:r>
            <w:r>
              <w:rPr>
                <w:rFonts w:hint="eastAsia"/>
                <w:sz w:val="24"/>
                <w:szCs w:val="24"/>
              </w:rPr>
              <w:t>2</w:t>
            </w:r>
            <w:r>
              <w:rPr>
                <w:sz w:val="24"/>
                <w:szCs w:val="24"/>
              </w:rPr>
              <w:t>50</w:t>
            </w:r>
            <w:r>
              <w:rPr>
                <w:rFonts w:hint="eastAsia"/>
                <w:sz w:val="24"/>
                <w:szCs w:val="24"/>
              </w:rPr>
              <w:t>mm</w:t>
            </w:r>
            <w:r>
              <w:rPr>
                <w:rFonts w:hint="eastAsia"/>
                <w:sz w:val="24"/>
                <w:szCs w:val="24"/>
              </w:rPr>
              <w:t>）</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w:t>
            </w:r>
            <w:r>
              <w:rPr>
                <w:rFonts w:hint="eastAsia"/>
                <w:sz w:val="24"/>
                <w:szCs w:val="24"/>
              </w:rPr>
              <w:t>95.0</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7</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有效粒径</w:t>
            </w:r>
            <w:r>
              <w:rPr>
                <w:rFonts w:hint="eastAsia"/>
                <w:sz w:val="24"/>
                <w:szCs w:val="24"/>
              </w:rPr>
              <w:t>mm</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sz w:val="24"/>
                <w:szCs w:val="24"/>
              </w:rPr>
              <w:t>0.40—0.70</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8</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下限粒度</w:t>
            </w:r>
            <w:r>
              <w:rPr>
                <w:rFonts w:hint="eastAsia"/>
                <w:sz w:val="24"/>
                <w:szCs w:val="24"/>
              </w:rPr>
              <w:t>%</w:t>
            </w:r>
            <w:r>
              <w:rPr>
                <w:rFonts w:hint="eastAsia"/>
                <w:sz w:val="24"/>
                <w:szCs w:val="24"/>
              </w:rPr>
              <w:t>（＜</w:t>
            </w:r>
            <w:r>
              <w:rPr>
                <w:rFonts w:hint="eastAsia"/>
                <w:sz w:val="24"/>
                <w:szCs w:val="24"/>
              </w:rPr>
              <w:t>0.315mm</w:t>
            </w:r>
            <w:r>
              <w:rPr>
                <w:rFonts w:hint="eastAsia"/>
                <w:sz w:val="24"/>
                <w:szCs w:val="24"/>
              </w:rPr>
              <w:t>）</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w:t>
            </w:r>
            <w:r>
              <w:rPr>
                <w:rFonts w:hint="eastAsia"/>
                <w:sz w:val="24"/>
                <w:szCs w:val="24"/>
              </w:rPr>
              <w:t>1.0</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9</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均</w:t>
            </w:r>
            <w:proofErr w:type="gramStart"/>
            <w:r>
              <w:rPr>
                <w:rFonts w:hint="eastAsia"/>
                <w:sz w:val="24"/>
                <w:szCs w:val="24"/>
              </w:rPr>
              <w:t>一</w:t>
            </w:r>
            <w:proofErr w:type="gramEnd"/>
            <w:r>
              <w:rPr>
                <w:rFonts w:hint="eastAsia"/>
                <w:sz w:val="24"/>
                <w:szCs w:val="24"/>
              </w:rPr>
              <w:t>系数</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w:t>
            </w:r>
            <w:r>
              <w:rPr>
                <w:rFonts w:hint="eastAsia"/>
                <w:sz w:val="24"/>
                <w:szCs w:val="24"/>
              </w:rPr>
              <w:t>1.</w:t>
            </w:r>
            <w:r>
              <w:rPr>
                <w:sz w:val="24"/>
                <w:szCs w:val="24"/>
              </w:rPr>
              <w:t>60</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10</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磨后圆球率</w:t>
            </w:r>
            <w:r>
              <w:rPr>
                <w:rFonts w:hint="eastAsia"/>
                <w:sz w:val="24"/>
                <w:szCs w:val="24"/>
              </w:rPr>
              <w:t>%</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w:t>
            </w:r>
            <w:r>
              <w:rPr>
                <w:rFonts w:hint="eastAsia"/>
                <w:sz w:val="24"/>
                <w:szCs w:val="24"/>
              </w:rPr>
              <w:t>9</w:t>
            </w:r>
            <w:r>
              <w:rPr>
                <w:sz w:val="24"/>
                <w:szCs w:val="24"/>
              </w:rPr>
              <w:t>0</w:t>
            </w:r>
          </w:p>
        </w:tc>
      </w:tr>
      <w:tr w:rsidR="00C73A57">
        <w:trPr>
          <w:trHeight w:val="340"/>
          <w:jc w:val="center"/>
        </w:trPr>
        <w:tc>
          <w:tcPr>
            <w:tcW w:w="736"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11</w:t>
            </w:r>
          </w:p>
        </w:tc>
        <w:tc>
          <w:tcPr>
            <w:tcW w:w="2215" w:type="pct"/>
            <w:shd w:val="clear" w:color="auto" w:fill="auto"/>
            <w:vAlign w:val="center"/>
          </w:tcPr>
          <w:p w:rsidR="00C73A57" w:rsidRDefault="0085452E">
            <w:pPr>
              <w:pStyle w:val="af0"/>
              <w:spacing w:line="520" w:lineRule="atLeast"/>
              <w:ind w:firstLineChars="0" w:firstLine="0"/>
              <w:jc w:val="center"/>
              <w:rPr>
                <w:sz w:val="24"/>
                <w:szCs w:val="24"/>
              </w:rPr>
            </w:pPr>
            <w:r>
              <w:rPr>
                <w:sz w:val="24"/>
                <w:szCs w:val="24"/>
              </w:rPr>
              <w:t>转型膨胀率（</w:t>
            </w:r>
            <w:r>
              <w:rPr>
                <w:sz w:val="24"/>
                <w:szCs w:val="24"/>
              </w:rPr>
              <w:t>Na+</w:t>
            </w:r>
            <w:r>
              <w:rPr>
                <w:sz w:val="24"/>
                <w:szCs w:val="24"/>
              </w:rPr>
              <w:t>）</w:t>
            </w:r>
            <w:r>
              <w:rPr>
                <w:sz w:val="24"/>
                <w:szCs w:val="24"/>
              </w:rPr>
              <w:t xml:space="preserve"> %</w:t>
            </w:r>
          </w:p>
        </w:tc>
        <w:tc>
          <w:tcPr>
            <w:tcW w:w="2048" w:type="pct"/>
            <w:shd w:val="clear" w:color="auto" w:fill="auto"/>
            <w:vAlign w:val="center"/>
          </w:tcPr>
          <w:p w:rsidR="00C73A57" w:rsidRDefault="0085452E">
            <w:pPr>
              <w:pStyle w:val="af0"/>
              <w:spacing w:line="520" w:lineRule="atLeast"/>
              <w:ind w:firstLineChars="0" w:firstLine="0"/>
              <w:jc w:val="center"/>
              <w:rPr>
                <w:sz w:val="24"/>
                <w:szCs w:val="24"/>
              </w:rPr>
            </w:pPr>
            <w:r>
              <w:rPr>
                <w:rFonts w:hint="eastAsia"/>
                <w:sz w:val="24"/>
                <w:szCs w:val="24"/>
              </w:rPr>
              <w:t>≤</w:t>
            </w:r>
            <w:r>
              <w:rPr>
                <w:sz w:val="24"/>
                <w:szCs w:val="24"/>
              </w:rPr>
              <w:t>10</w:t>
            </w:r>
          </w:p>
        </w:tc>
      </w:tr>
    </w:tbl>
    <w:p w:rsidR="00C73A57" w:rsidRDefault="0085452E">
      <w:pPr>
        <w:numPr>
          <w:ilvl w:val="0"/>
          <w:numId w:val="14"/>
        </w:numPr>
        <w:spacing w:line="520" w:lineRule="atLeast"/>
        <w:rPr>
          <w:rFonts w:ascii="宋体" w:hAnsi="宋体"/>
          <w:b/>
          <w:sz w:val="24"/>
          <w:szCs w:val="24"/>
        </w:rPr>
      </w:pPr>
      <w:r>
        <w:rPr>
          <w:rFonts w:ascii="宋体" w:hAnsi="宋体" w:hint="eastAsia"/>
          <w:b/>
          <w:sz w:val="24"/>
          <w:szCs w:val="24"/>
        </w:rPr>
        <w:t>供货范围</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24"/>
        <w:gridCol w:w="1369"/>
        <w:gridCol w:w="1704"/>
        <w:gridCol w:w="3306"/>
      </w:tblGrid>
      <w:tr w:rsidR="00C73A57">
        <w:trPr>
          <w:trHeight w:val="594"/>
          <w:jc w:val="center"/>
        </w:trPr>
        <w:tc>
          <w:tcPr>
            <w:tcW w:w="816" w:type="dxa"/>
            <w:vAlign w:val="center"/>
          </w:tcPr>
          <w:p w:rsidR="00C73A57" w:rsidRDefault="0085452E">
            <w:pPr>
              <w:widowControl/>
              <w:spacing w:line="52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标的</w:t>
            </w:r>
          </w:p>
        </w:tc>
        <w:tc>
          <w:tcPr>
            <w:tcW w:w="1324" w:type="dxa"/>
            <w:vAlign w:val="center"/>
          </w:tcPr>
          <w:p w:rsidR="00C73A57" w:rsidRDefault="0085452E">
            <w:pPr>
              <w:widowControl/>
              <w:spacing w:line="52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物资名称</w:t>
            </w:r>
          </w:p>
        </w:tc>
        <w:tc>
          <w:tcPr>
            <w:tcW w:w="1369" w:type="dxa"/>
            <w:vAlign w:val="center"/>
          </w:tcPr>
          <w:p w:rsidR="00C73A57" w:rsidRDefault="0085452E">
            <w:pPr>
              <w:widowControl/>
              <w:spacing w:line="52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704" w:type="dxa"/>
            <w:vAlign w:val="center"/>
          </w:tcPr>
          <w:p w:rsidR="00C73A57" w:rsidRDefault="0085452E">
            <w:pPr>
              <w:widowControl/>
              <w:spacing w:line="52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规格型号</w:t>
            </w:r>
          </w:p>
        </w:tc>
        <w:tc>
          <w:tcPr>
            <w:tcW w:w="3306" w:type="dxa"/>
            <w:vAlign w:val="center"/>
          </w:tcPr>
          <w:p w:rsidR="00C73A57" w:rsidRDefault="0085452E">
            <w:pPr>
              <w:widowControl/>
              <w:spacing w:line="520" w:lineRule="atLeast"/>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品牌推荐表</w:t>
            </w:r>
          </w:p>
        </w:tc>
      </w:tr>
      <w:tr w:rsidR="00C73A57">
        <w:trPr>
          <w:trHeight w:val="594"/>
          <w:jc w:val="center"/>
        </w:trPr>
        <w:tc>
          <w:tcPr>
            <w:tcW w:w="816" w:type="dxa"/>
            <w:vAlign w:val="center"/>
          </w:tcPr>
          <w:p w:rsidR="00C73A57" w:rsidRDefault="0085452E">
            <w:pPr>
              <w:widowControl/>
              <w:spacing w:line="52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1324" w:type="dxa"/>
            <w:vAlign w:val="center"/>
          </w:tcPr>
          <w:p w:rsidR="00C73A57" w:rsidRDefault="0085452E">
            <w:pPr>
              <w:widowControl/>
              <w:spacing w:line="520" w:lineRule="atLeas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阳树脂</w:t>
            </w:r>
          </w:p>
        </w:tc>
        <w:tc>
          <w:tcPr>
            <w:tcW w:w="1369" w:type="dxa"/>
            <w:vAlign w:val="center"/>
          </w:tcPr>
          <w:p w:rsidR="00C73A57" w:rsidRDefault="0085452E">
            <w:pPr>
              <w:widowControl/>
              <w:spacing w:line="520" w:lineRule="atLeast"/>
              <w:jc w:val="center"/>
              <w:rPr>
                <w:rFonts w:ascii="宋体" w:eastAsia="宋体" w:hAnsi="宋体" w:cs="宋体"/>
                <w:color w:val="000000"/>
                <w:kern w:val="0"/>
                <w:sz w:val="24"/>
                <w:szCs w:val="24"/>
              </w:rPr>
            </w:pPr>
            <w:r>
              <w:rPr>
                <w:rFonts w:ascii="宋体" w:eastAsia="宋体" w:hAnsi="宋体" w:cs="Times New Roman" w:hint="eastAsia"/>
                <w:color w:val="000000"/>
                <w:kern w:val="0"/>
                <w:sz w:val="24"/>
                <w:szCs w:val="24"/>
              </w:rPr>
              <w:t>15吨</w:t>
            </w:r>
          </w:p>
        </w:tc>
        <w:tc>
          <w:tcPr>
            <w:tcW w:w="1704" w:type="dxa"/>
            <w:vAlign w:val="center"/>
          </w:tcPr>
          <w:p w:rsidR="00C73A57" w:rsidRDefault="0085452E">
            <w:pPr>
              <w:widowControl/>
              <w:spacing w:line="520" w:lineRule="atLeast"/>
              <w:jc w:val="center"/>
              <w:rPr>
                <w:rFonts w:ascii="宋体" w:eastAsia="宋体" w:hAnsi="宋体" w:cs="Times New Roman"/>
                <w:color w:val="000000"/>
                <w:kern w:val="0"/>
                <w:sz w:val="24"/>
                <w:szCs w:val="24"/>
              </w:rPr>
            </w:pPr>
            <w:r>
              <w:rPr>
                <w:rFonts w:ascii="宋体" w:hAnsi="宋体" w:cs="宋体" w:hint="eastAsia"/>
                <w:kern w:val="0"/>
                <w:sz w:val="24"/>
              </w:rPr>
              <w:t>001×7 钠型</w:t>
            </w:r>
          </w:p>
        </w:tc>
        <w:tc>
          <w:tcPr>
            <w:tcW w:w="3306" w:type="dxa"/>
          </w:tcPr>
          <w:p w:rsidR="00C73A57" w:rsidRDefault="0085452E">
            <w:pPr>
              <w:widowControl/>
              <w:spacing w:line="520" w:lineRule="atLeast"/>
              <w:jc w:val="center"/>
              <w:rPr>
                <w:rFonts w:ascii="宋体" w:hAnsi="宋体" w:cs="宋体"/>
                <w:color w:val="FF0000"/>
                <w:kern w:val="0"/>
                <w:sz w:val="24"/>
              </w:rPr>
            </w:pPr>
            <w:r>
              <w:rPr>
                <w:rFonts w:ascii="宋体" w:hAnsi="宋体" w:cs="宋体" w:hint="eastAsia"/>
                <w:color w:val="FF0000"/>
                <w:kern w:val="0"/>
                <w:sz w:val="24"/>
              </w:rPr>
              <w:t>推荐浙江争光、江苏</w:t>
            </w:r>
            <w:proofErr w:type="gramStart"/>
            <w:r>
              <w:rPr>
                <w:rFonts w:ascii="宋体" w:hAnsi="宋体" w:cs="宋体" w:hint="eastAsia"/>
                <w:color w:val="FF0000"/>
                <w:kern w:val="0"/>
                <w:sz w:val="24"/>
              </w:rPr>
              <w:t>苏</w:t>
            </w:r>
            <w:proofErr w:type="gramEnd"/>
            <w:r>
              <w:rPr>
                <w:rFonts w:ascii="宋体" w:hAnsi="宋体" w:cs="宋体" w:hint="eastAsia"/>
                <w:color w:val="FF0000"/>
                <w:kern w:val="0"/>
                <w:sz w:val="24"/>
              </w:rPr>
              <w:t>青、淄博东大等同质及以上产品</w:t>
            </w:r>
          </w:p>
        </w:tc>
      </w:tr>
      <w:tr w:rsidR="00C73A57">
        <w:trPr>
          <w:trHeight w:val="594"/>
          <w:jc w:val="center"/>
        </w:trPr>
        <w:tc>
          <w:tcPr>
            <w:tcW w:w="8519" w:type="dxa"/>
            <w:gridSpan w:val="5"/>
          </w:tcPr>
          <w:p w:rsidR="00C73A57" w:rsidRDefault="0085452E">
            <w:pPr>
              <w:widowControl/>
              <w:spacing w:line="520" w:lineRule="atLeast"/>
              <w:rPr>
                <w:rFonts w:ascii="宋体" w:hAnsi="宋体" w:cs="宋体"/>
                <w:color w:val="FF0000"/>
                <w:kern w:val="0"/>
                <w:sz w:val="24"/>
              </w:rPr>
            </w:pPr>
            <w:r>
              <w:rPr>
                <w:rFonts w:ascii="宋体" w:hAnsi="宋体" w:cs="宋体" w:hint="eastAsia"/>
                <w:sz w:val="24"/>
              </w:rPr>
              <w:t>备注：本采购项目推荐的阳树脂品牌如上，报价方可直接选用上述品牌中的一种。报价方如另选其他品牌，需说明推荐理由，并提交材料证明所选的品牌品质不低于上述三个推荐品牌（技术标准和质量等级等），且产品应当符合采购文件相关产品技术标准要求，否则，其报价文件将被拒绝。</w:t>
            </w:r>
          </w:p>
        </w:tc>
      </w:tr>
    </w:tbl>
    <w:p w:rsidR="00C73A57" w:rsidRDefault="0085452E">
      <w:pPr>
        <w:numPr>
          <w:ilvl w:val="0"/>
          <w:numId w:val="14"/>
        </w:numPr>
        <w:spacing w:line="520" w:lineRule="atLeast"/>
        <w:rPr>
          <w:rFonts w:ascii="宋体" w:hAnsi="宋体"/>
          <w:b/>
          <w:sz w:val="24"/>
          <w:szCs w:val="24"/>
        </w:rPr>
      </w:pPr>
      <w:r>
        <w:rPr>
          <w:rFonts w:ascii="宋体" w:hAnsi="宋体" w:hint="eastAsia"/>
          <w:b/>
          <w:sz w:val="24"/>
          <w:szCs w:val="24"/>
        </w:rPr>
        <w:t>质量要求和售后服务</w:t>
      </w:r>
    </w:p>
    <w:p w:rsidR="00C73A57" w:rsidRDefault="0085452E">
      <w:pPr>
        <w:pStyle w:val="a6"/>
        <w:numPr>
          <w:ilvl w:val="0"/>
          <w:numId w:val="18"/>
        </w:numPr>
        <w:tabs>
          <w:tab w:val="left" w:pos="900"/>
        </w:tabs>
        <w:spacing w:line="520" w:lineRule="atLeast"/>
        <w:rPr>
          <w:rFonts w:cs="宋体"/>
          <w:kern w:val="0"/>
          <w:sz w:val="24"/>
          <w:szCs w:val="24"/>
        </w:rPr>
      </w:pPr>
      <w:r>
        <w:rPr>
          <w:rFonts w:cs="宋体" w:hint="eastAsia"/>
          <w:kern w:val="0"/>
          <w:sz w:val="24"/>
          <w:szCs w:val="24"/>
        </w:rPr>
        <w:lastRenderedPageBreak/>
        <w:t>报价方需在报价文件中提供质量保证和售后服务承诺书，并加盖报价单位公章。</w:t>
      </w:r>
    </w:p>
    <w:p w:rsidR="00C73A57" w:rsidRDefault="0085452E">
      <w:pPr>
        <w:pStyle w:val="a6"/>
        <w:numPr>
          <w:ilvl w:val="0"/>
          <w:numId w:val="18"/>
        </w:numPr>
        <w:tabs>
          <w:tab w:val="left" w:pos="900"/>
        </w:tabs>
        <w:spacing w:line="520" w:lineRule="atLeast"/>
        <w:rPr>
          <w:rFonts w:cs="宋体"/>
          <w:kern w:val="0"/>
          <w:sz w:val="24"/>
          <w:szCs w:val="24"/>
        </w:rPr>
      </w:pPr>
      <w:r>
        <w:rPr>
          <w:rFonts w:cs="宋体" w:hint="eastAsia"/>
          <w:kern w:val="0"/>
          <w:sz w:val="24"/>
          <w:szCs w:val="24"/>
        </w:rPr>
        <w:t>质量要求：报价方必须保证提供原产、正宗品牌的全新优级产品，</w:t>
      </w:r>
      <w:r>
        <w:rPr>
          <w:rFonts w:hint="eastAsia"/>
          <w:sz w:val="24"/>
          <w:szCs w:val="24"/>
        </w:rPr>
        <w:t>并保证产品的可靠性、安全性和耐用性，</w:t>
      </w:r>
      <w:proofErr w:type="gramStart"/>
      <w:r>
        <w:rPr>
          <w:rFonts w:cs="宋体" w:hint="eastAsia"/>
          <w:kern w:val="0"/>
          <w:sz w:val="24"/>
          <w:szCs w:val="24"/>
        </w:rPr>
        <w:t>不</w:t>
      </w:r>
      <w:proofErr w:type="gramEnd"/>
      <w:r>
        <w:rPr>
          <w:rFonts w:cs="宋体" w:hint="eastAsia"/>
          <w:kern w:val="0"/>
          <w:sz w:val="24"/>
          <w:szCs w:val="24"/>
        </w:rPr>
        <w:t>得用假冒及伪劣材料替代；如出现上述质量问题采购方有权退货；如造成损失的，采购方可要求报价方给予赔偿。</w:t>
      </w:r>
    </w:p>
    <w:p w:rsidR="00C73A57" w:rsidRDefault="0085452E">
      <w:pPr>
        <w:pStyle w:val="a6"/>
        <w:numPr>
          <w:ilvl w:val="0"/>
          <w:numId w:val="18"/>
        </w:numPr>
        <w:tabs>
          <w:tab w:val="left" w:pos="900"/>
        </w:tabs>
        <w:spacing w:line="520" w:lineRule="atLeast"/>
        <w:rPr>
          <w:rFonts w:cs="宋体"/>
          <w:kern w:val="0"/>
          <w:sz w:val="24"/>
          <w:szCs w:val="24"/>
        </w:rPr>
      </w:pPr>
      <w:r>
        <w:rPr>
          <w:rFonts w:hint="eastAsia"/>
          <w:sz w:val="24"/>
          <w:szCs w:val="24"/>
        </w:rPr>
        <w:t>产品在到货之日起</w:t>
      </w:r>
      <w:r>
        <w:rPr>
          <w:rFonts w:hint="eastAsia"/>
          <w:b/>
          <w:bCs/>
          <w:sz w:val="24"/>
          <w:szCs w:val="24"/>
        </w:rPr>
        <w:t>两年内</w:t>
      </w:r>
      <w:r>
        <w:rPr>
          <w:rFonts w:hint="eastAsia"/>
          <w:sz w:val="24"/>
          <w:szCs w:val="24"/>
        </w:rPr>
        <w:t>实行三包，报价方应保证产品质量，在正常使用条件下，如发现产品本身质量问题，报价方应无偿提供处理或更换，如因产品质量问题，报价方接到采购方口头或书面通知后72小时内到达现场进行处理</w:t>
      </w:r>
      <w:r>
        <w:rPr>
          <w:rFonts w:cs="宋体" w:hint="eastAsia"/>
          <w:kern w:val="0"/>
          <w:sz w:val="24"/>
          <w:szCs w:val="24"/>
        </w:rPr>
        <w:t>，负责免费更换（由此产生的所有费用均由报价方自行解决）。</w:t>
      </w:r>
    </w:p>
    <w:p w:rsidR="00C73A57" w:rsidRDefault="0085452E">
      <w:pPr>
        <w:numPr>
          <w:ilvl w:val="0"/>
          <w:numId w:val="14"/>
        </w:numPr>
        <w:spacing w:line="520" w:lineRule="atLeast"/>
        <w:rPr>
          <w:rFonts w:ascii="宋体" w:hAnsi="宋体"/>
          <w:b/>
          <w:sz w:val="24"/>
          <w:szCs w:val="24"/>
        </w:rPr>
      </w:pPr>
      <w:r>
        <w:rPr>
          <w:rFonts w:ascii="宋体" w:hAnsi="宋体" w:hint="eastAsia"/>
          <w:b/>
          <w:sz w:val="24"/>
          <w:szCs w:val="24"/>
        </w:rPr>
        <w:t>报价与报价方式</w:t>
      </w:r>
    </w:p>
    <w:p w:rsidR="00C73A57" w:rsidRDefault="0085452E">
      <w:pPr>
        <w:pStyle w:val="a6"/>
        <w:numPr>
          <w:ilvl w:val="0"/>
          <w:numId w:val="19"/>
        </w:numPr>
        <w:tabs>
          <w:tab w:val="left" w:pos="900"/>
        </w:tabs>
        <w:spacing w:line="520" w:lineRule="atLeast"/>
        <w:rPr>
          <w:sz w:val="24"/>
          <w:szCs w:val="24"/>
        </w:rPr>
      </w:pPr>
      <w:r>
        <w:rPr>
          <w:rFonts w:hint="eastAsia"/>
          <w:sz w:val="24"/>
          <w:szCs w:val="24"/>
        </w:rPr>
        <w:t>报价</w:t>
      </w:r>
    </w:p>
    <w:p w:rsidR="00C73A57" w:rsidRDefault="0085452E">
      <w:pPr>
        <w:pStyle w:val="a6"/>
        <w:numPr>
          <w:ilvl w:val="0"/>
          <w:numId w:val="20"/>
        </w:numPr>
        <w:tabs>
          <w:tab w:val="left" w:pos="900"/>
        </w:tabs>
        <w:spacing w:line="520" w:lineRule="atLeast"/>
        <w:rPr>
          <w:sz w:val="24"/>
          <w:szCs w:val="24"/>
        </w:rPr>
      </w:pPr>
      <w:r>
        <w:rPr>
          <w:rFonts w:hint="eastAsia"/>
          <w:sz w:val="24"/>
          <w:szCs w:val="24"/>
        </w:rPr>
        <w:t>报价方须以人民币报价，报价包括但不限于：树脂费、运抵采购方厂区的</w:t>
      </w:r>
      <w:r w:rsidR="00352251" w:rsidRPr="00352251">
        <w:rPr>
          <w:rFonts w:hint="eastAsia"/>
          <w:color w:val="FF0000"/>
          <w:sz w:val="24"/>
          <w:szCs w:val="24"/>
        </w:rPr>
        <w:t>托盘包装费</w:t>
      </w:r>
      <w:r w:rsidR="00352251">
        <w:rPr>
          <w:sz w:val="24"/>
          <w:szCs w:val="24"/>
        </w:rPr>
        <w:t>、</w:t>
      </w:r>
      <w:r>
        <w:rPr>
          <w:rFonts w:hint="eastAsia"/>
          <w:sz w:val="24"/>
          <w:szCs w:val="24"/>
        </w:rPr>
        <w:t>运输费、税费、管理费、保险费、技术服务费等一切费用，报价为一票含税到厂价。</w:t>
      </w:r>
    </w:p>
    <w:p w:rsidR="00C73A57" w:rsidRDefault="0085452E">
      <w:pPr>
        <w:pStyle w:val="a6"/>
        <w:numPr>
          <w:ilvl w:val="0"/>
          <w:numId w:val="20"/>
        </w:numPr>
        <w:tabs>
          <w:tab w:val="left" w:pos="900"/>
        </w:tabs>
        <w:spacing w:line="520" w:lineRule="atLeast"/>
        <w:rPr>
          <w:sz w:val="24"/>
          <w:szCs w:val="24"/>
        </w:rPr>
      </w:pPr>
      <w:r>
        <w:rPr>
          <w:rFonts w:hint="eastAsia"/>
          <w:sz w:val="24"/>
          <w:szCs w:val="24"/>
        </w:rPr>
        <w:t>报价方的报价中开具13%增值税专用发票。若税率发生调整，含税价格须作相应调整。</w:t>
      </w:r>
    </w:p>
    <w:p w:rsidR="00C73A57" w:rsidRDefault="0085452E">
      <w:pPr>
        <w:pStyle w:val="a6"/>
        <w:numPr>
          <w:ilvl w:val="0"/>
          <w:numId w:val="19"/>
        </w:numPr>
        <w:tabs>
          <w:tab w:val="left" w:pos="900"/>
        </w:tabs>
        <w:spacing w:line="520" w:lineRule="atLeast"/>
        <w:rPr>
          <w:sz w:val="24"/>
          <w:szCs w:val="24"/>
        </w:rPr>
      </w:pPr>
      <w:r>
        <w:rPr>
          <w:rFonts w:hint="eastAsia"/>
          <w:sz w:val="24"/>
          <w:szCs w:val="24"/>
        </w:rPr>
        <w:t>付款方式</w:t>
      </w:r>
    </w:p>
    <w:p w:rsidR="00C73A57" w:rsidRDefault="0085452E">
      <w:pPr>
        <w:pStyle w:val="a6"/>
        <w:numPr>
          <w:ilvl w:val="0"/>
          <w:numId w:val="19"/>
        </w:numPr>
        <w:tabs>
          <w:tab w:val="left" w:pos="900"/>
        </w:tabs>
        <w:spacing w:line="520" w:lineRule="atLeast"/>
        <w:rPr>
          <w:sz w:val="24"/>
          <w:szCs w:val="24"/>
        </w:rPr>
      </w:pPr>
      <w:r>
        <w:rPr>
          <w:rFonts w:hint="eastAsia"/>
          <w:sz w:val="24"/>
          <w:szCs w:val="24"/>
        </w:rPr>
        <w:t>合同正式签订生效，采购方支付成交供应商合同总价30％款项作为付款</w:t>
      </w:r>
      <w:proofErr w:type="gramStart"/>
      <w:r>
        <w:rPr>
          <w:rFonts w:hint="eastAsia"/>
          <w:sz w:val="24"/>
          <w:szCs w:val="24"/>
        </w:rPr>
        <w:t>款</w:t>
      </w:r>
      <w:proofErr w:type="gramEnd"/>
      <w:r>
        <w:rPr>
          <w:rFonts w:hint="eastAsia"/>
          <w:sz w:val="24"/>
          <w:szCs w:val="24"/>
        </w:rPr>
        <w:t>。</w:t>
      </w:r>
    </w:p>
    <w:p w:rsidR="00C73A57" w:rsidRDefault="0085452E">
      <w:pPr>
        <w:pStyle w:val="a6"/>
        <w:numPr>
          <w:ilvl w:val="0"/>
          <w:numId w:val="19"/>
        </w:numPr>
        <w:tabs>
          <w:tab w:val="left" w:pos="900"/>
        </w:tabs>
        <w:spacing w:line="520" w:lineRule="atLeast"/>
        <w:rPr>
          <w:sz w:val="24"/>
          <w:szCs w:val="24"/>
        </w:rPr>
      </w:pPr>
      <w:r>
        <w:rPr>
          <w:rFonts w:eastAsia="宋体" w:cs="Times New Roman" w:hint="eastAsia"/>
          <w:kern w:val="0"/>
          <w:sz w:val="24"/>
          <w:szCs w:val="28"/>
        </w:rPr>
        <w:t>发货前</w:t>
      </w:r>
      <w:r>
        <w:rPr>
          <w:rFonts w:hint="eastAsia"/>
          <w:sz w:val="24"/>
          <w:szCs w:val="24"/>
        </w:rPr>
        <w:t>成交供应商以书面方式告知采购方，采购</w:t>
      </w:r>
      <w:proofErr w:type="gramStart"/>
      <w:r>
        <w:rPr>
          <w:rFonts w:hint="eastAsia"/>
          <w:sz w:val="24"/>
          <w:szCs w:val="24"/>
        </w:rPr>
        <w:t>方收到</w:t>
      </w:r>
      <w:proofErr w:type="gramEnd"/>
      <w:r>
        <w:rPr>
          <w:rFonts w:hint="eastAsia"/>
          <w:sz w:val="24"/>
          <w:szCs w:val="24"/>
        </w:rPr>
        <w:t>成交供应商合同全额增值税专用发票后，采购方支付成交供应商合同总价40％款项作为发货款。</w:t>
      </w:r>
    </w:p>
    <w:p w:rsidR="00C73A57" w:rsidRDefault="0085452E">
      <w:pPr>
        <w:pStyle w:val="a6"/>
        <w:numPr>
          <w:ilvl w:val="0"/>
          <w:numId w:val="19"/>
        </w:numPr>
        <w:tabs>
          <w:tab w:val="left" w:pos="900"/>
        </w:tabs>
        <w:spacing w:line="520" w:lineRule="atLeast"/>
        <w:rPr>
          <w:sz w:val="24"/>
          <w:szCs w:val="24"/>
        </w:rPr>
      </w:pPr>
      <w:r>
        <w:rPr>
          <w:rFonts w:hint="eastAsia"/>
          <w:sz w:val="24"/>
          <w:szCs w:val="24"/>
        </w:rPr>
        <w:t>货物运抵采购方厂区，投入运行验收合格或货物运抵采购方厂区之日起三十天内，采购方支付成交供应商至合同总价100％。</w:t>
      </w:r>
    </w:p>
    <w:p w:rsidR="00C73A57" w:rsidRDefault="0085452E">
      <w:pPr>
        <w:numPr>
          <w:ilvl w:val="0"/>
          <w:numId w:val="14"/>
        </w:numPr>
        <w:spacing w:line="520" w:lineRule="atLeast"/>
        <w:rPr>
          <w:rFonts w:ascii="宋体" w:hAnsi="宋体"/>
          <w:b/>
          <w:sz w:val="24"/>
          <w:szCs w:val="24"/>
        </w:rPr>
      </w:pPr>
      <w:r>
        <w:rPr>
          <w:rFonts w:ascii="宋体" w:hAnsi="宋体" w:hint="eastAsia"/>
          <w:b/>
          <w:sz w:val="24"/>
          <w:szCs w:val="24"/>
        </w:rPr>
        <w:t>交货进度</w:t>
      </w:r>
    </w:p>
    <w:p w:rsidR="00C73A57" w:rsidRDefault="0085452E">
      <w:pPr>
        <w:adjustRightInd w:val="0"/>
        <w:snapToGrid w:val="0"/>
        <w:spacing w:line="520" w:lineRule="atLeast"/>
        <w:jc w:val="left"/>
        <w:rPr>
          <w:rFonts w:ascii="宋体" w:eastAsia="宋体" w:hAnsi="宋体" w:cs="宋体"/>
          <w:color w:val="3A3A3A"/>
          <w:kern w:val="0"/>
          <w:sz w:val="24"/>
          <w:szCs w:val="24"/>
        </w:rPr>
      </w:pPr>
      <w:r>
        <w:rPr>
          <w:rFonts w:ascii="宋体" w:hAnsi="宋体" w:cs="宋体" w:hint="eastAsia"/>
          <w:sz w:val="24"/>
          <w:szCs w:val="24"/>
        </w:rPr>
        <w:t xml:space="preserve">    合同签订生效后，报价</w:t>
      </w:r>
      <w:proofErr w:type="gramStart"/>
      <w:r>
        <w:rPr>
          <w:rFonts w:ascii="宋体" w:hAnsi="宋体" w:cs="宋体" w:hint="eastAsia"/>
          <w:sz w:val="24"/>
          <w:szCs w:val="24"/>
        </w:rPr>
        <w:t>方收到</w:t>
      </w:r>
      <w:proofErr w:type="gramEnd"/>
      <w:r>
        <w:rPr>
          <w:rFonts w:ascii="宋体" w:hAnsi="宋体" w:cs="宋体" w:hint="eastAsia"/>
          <w:sz w:val="24"/>
          <w:szCs w:val="24"/>
        </w:rPr>
        <w:t>采购方货物预付款之日起三十天内，</w:t>
      </w:r>
      <w:r>
        <w:rPr>
          <w:rFonts w:ascii="宋体" w:eastAsia="宋体" w:hAnsi="宋体" w:cs="宋体" w:hint="eastAsia"/>
          <w:color w:val="3A3A3A"/>
          <w:kern w:val="0"/>
          <w:sz w:val="24"/>
          <w:szCs w:val="24"/>
        </w:rPr>
        <w:t>将符合采购文件要求性能和数量的树脂运抵采购方厂区。</w:t>
      </w:r>
    </w:p>
    <w:p w:rsidR="00C73A57" w:rsidRDefault="0085452E">
      <w:pPr>
        <w:numPr>
          <w:ilvl w:val="0"/>
          <w:numId w:val="14"/>
        </w:numPr>
        <w:spacing w:line="520" w:lineRule="atLeast"/>
        <w:rPr>
          <w:rFonts w:ascii="宋体" w:hAnsi="宋体"/>
          <w:b/>
          <w:sz w:val="24"/>
          <w:szCs w:val="24"/>
        </w:rPr>
      </w:pPr>
      <w:bookmarkStart w:id="45" w:name="_Toc19780924"/>
      <w:bookmarkStart w:id="46" w:name="_Toc19229_WPSOffice_Level1"/>
      <w:r>
        <w:rPr>
          <w:rFonts w:ascii="宋体" w:hAnsi="宋体" w:hint="eastAsia"/>
          <w:b/>
          <w:sz w:val="24"/>
          <w:szCs w:val="24"/>
        </w:rPr>
        <w:t>验收</w:t>
      </w:r>
      <w:bookmarkEnd w:id="45"/>
      <w:bookmarkEnd w:id="46"/>
    </w:p>
    <w:p w:rsidR="00C73A57" w:rsidRDefault="0085452E">
      <w:pPr>
        <w:pStyle w:val="a6"/>
        <w:numPr>
          <w:ilvl w:val="0"/>
          <w:numId w:val="21"/>
        </w:numPr>
        <w:tabs>
          <w:tab w:val="left" w:pos="900"/>
        </w:tabs>
        <w:spacing w:line="520" w:lineRule="atLeast"/>
        <w:rPr>
          <w:sz w:val="24"/>
          <w:szCs w:val="24"/>
        </w:rPr>
      </w:pPr>
      <w:r>
        <w:rPr>
          <w:rFonts w:hint="eastAsia"/>
          <w:sz w:val="24"/>
          <w:szCs w:val="24"/>
        </w:rPr>
        <w:lastRenderedPageBreak/>
        <w:t>报价方在产品交付时应随同提供树脂材质证明、检验记录、试验报告及产品质量合格证等出厂报告。</w:t>
      </w:r>
    </w:p>
    <w:p w:rsidR="00C73A57" w:rsidRDefault="0085452E">
      <w:pPr>
        <w:pStyle w:val="a6"/>
        <w:numPr>
          <w:ilvl w:val="0"/>
          <w:numId w:val="21"/>
        </w:numPr>
        <w:tabs>
          <w:tab w:val="left" w:pos="900"/>
        </w:tabs>
        <w:spacing w:line="520" w:lineRule="atLeast"/>
        <w:rPr>
          <w:sz w:val="24"/>
          <w:szCs w:val="24"/>
        </w:rPr>
      </w:pPr>
      <w:r>
        <w:rPr>
          <w:rFonts w:hint="eastAsia"/>
          <w:sz w:val="24"/>
          <w:szCs w:val="24"/>
        </w:rPr>
        <w:t>产品运抵采购方厂区后，采购方对产品的数量和外观进行初步验收，产品投入运行并经验收合格后（或产品运抵采购方厂区），</w:t>
      </w:r>
    </w:p>
    <w:p w:rsidR="00C73A57" w:rsidRDefault="0085452E">
      <w:pPr>
        <w:pStyle w:val="a6"/>
        <w:numPr>
          <w:ilvl w:val="0"/>
          <w:numId w:val="21"/>
        </w:numPr>
        <w:tabs>
          <w:tab w:val="left" w:pos="900"/>
        </w:tabs>
        <w:spacing w:line="520" w:lineRule="atLeast"/>
        <w:rPr>
          <w:sz w:val="24"/>
          <w:szCs w:val="24"/>
        </w:rPr>
      </w:pPr>
      <w:r>
        <w:rPr>
          <w:rFonts w:hint="eastAsia"/>
          <w:sz w:val="24"/>
          <w:szCs w:val="24"/>
        </w:rPr>
        <w:t>采购方在树脂到货后，必要时采购方可抽取部分样品委托具备相应资质的第三方进行检验，</w:t>
      </w:r>
      <w:r>
        <w:rPr>
          <w:rFonts w:cs="宋体" w:hint="eastAsia"/>
          <w:sz w:val="24"/>
          <w:szCs w:val="24"/>
        </w:rPr>
        <w:t>样品检测费用由采购方负责，但如样品检测结果不合格，</w:t>
      </w:r>
      <w:r>
        <w:rPr>
          <w:rFonts w:hint="eastAsia"/>
          <w:sz w:val="24"/>
          <w:szCs w:val="24"/>
        </w:rPr>
        <w:t>报价方应承担样品委托检验费用，同时无条件更换合格产品。</w:t>
      </w:r>
    </w:p>
    <w:p w:rsidR="00C73A57" w:rsidRDefault="0085452E">
      <w:pPr>
        <w:numPr>
          <w:ilvl w:val="0"/>
          <w:numId w:val="14"/>
        </w:numPr>
        <w:spacing w:line="520" w:lineRule="atLeast"/>
        <w:rPr>
          <w:rFonts w:ascii="宋体" w:hAnsi="宋体"/>
          <w:b/>
          <w:sz w:val="24"/>
          <w:szCs w:val="24"/>
        </w:rPr>
      </w:pPr>
      <w:bookmarkStart w:id="47" w:name="_Toc31191_WPSOffice_Level1"/>
      <w:bookmarkStart w:id="48" w:name="_Toc19780926"/>
      <w:r>
        <w:rPr>
          <w:rFonts w:ascii="宋体" w:hAnsi="宋体" w:hint="eastAsia"/>
          <w:b/>
          <w:sz w:val="24"/>
          <w:szCs w:val="24"/>
        </w:rPr>
        <w:t>标志、包装、运输</w:t>
      </w:r>
      <w:bookmarkEnd w:id="47"/>
      <w:bookmarkEnd w:id="48"/>
    </w:p>
    <w:p w:rsidR="00C73A57" w:rsidRDefault="0085452E">
      <w:pPr>
        <w:pStyle w:val="a6"/>
        <w:numPr>
          <w:ilvl w:val="0"/>
          <w:numId w:val="22"/>
        </w:numPr>
        <w:tabs>
          <w:tab w:val="left" w:pos="900"/>
        </w:tabs>
        <w:spacing w:line="520" w:lineRule="atLeast"/>
        <w:rPr>
          <w:sz w:val="24"/>
          <w:szCs w:val="24"/>
        </w:rPr>
      </w:pPr>
      <w:r>
        <w:rPr>
          <w:rFonts w:hint="eastAsia"/>
          <w:sz w:val="24"/>
          <w:szCs w:val="24"/>
        </w:rPr>
        <w:t>标志：每一包装上应有清晰、牢固的标志，包括产品名称、牌号、等级、批号、生产日期和生产厂名。</w:t>
      </w:r>
    </w:p>
    <w:p w:rsidR="00C73A57" w:rsidRDefault="0085452E">
      <w:pPr>
        <w:pStyle w:val="a6"/>
        <w:numPr>
          <w:ilvl w:val="0"/>
          <w:numId w:val="22"/>
        </w:numPr>
        <w:tabs>
          <w:tab w:val="left" w:pos="900"/>
        </w:tabs>
        <w:spacing w:line="520" w:lineRule="atLeast"/>
        <w:rPr>
          <w:sz w:val="24"/>
          <w:szCs w:val="24"/>
        </w:rPr>
      </w:pPr>
      <w:r>
        <w:rPr>
          <w:rFonts w:hint="eastAsia"/>
          <w:sz w:val="24"/>
          <w:szCs w:val="24"/>
        </w:rPr>
        <w:t>包装：产品应包装在内</w:t>
      </w:r>
      <w:proofErr w:type="gramStart"/>
      <w:r>
        <w:rPr>
          <w:rFonts w:hint="eastAsia"/>
          <w:sz w:val="24"/>
          <w:szCs w:val="24"/>
        </w:rPr>
        <w:t>衬</w:t>
      </w:r>
      <w:proofErr w:type="gramEnd"/>
      <w:r>
        <w:rPr>
          <w:rFonts w:hint="eastAsia"/>
          <w:sz w:val="24"/>
          <w:szCs w:val="24"/>
        </w:rPr>
        <w:t>塑料袋的容器或编织袋中，每一包装件应附有合格证。应保证合格证完好。产品的每一包装袋容积不易过大，应便于运输装卸</w:t>
      </w:r>
      <w:r w:rsidR="00352251">
        <w:rPr>
          <w:rFonts w:hint="eastAsia"/>
          <w:sz w:val="24"/>
          <w:szCs w:val="24"/>
        </w:rPr>
        <w:t>；货物需用托盘包装便于叉车卸货。</w:t>
      </w:r>
    </w:p>
    <w:p w:rsidR="00C73A57" w:rsidRDefault="0085452E">
      <w:pPr>
        <w:pStyle w:val="a6"/>
        <w:numPr>
          <w:ilvl w:val="0"/>
          <w:numId w:val="22"/>
        </w:numPr>
        <w:tabs>
          <w:tab w:val="left" w:pos="900"/>
        </w:tabs>
        <w:spacing w:line="520" w:lineRule="atLeast"/>
        <w:rPr>
          <w:sz w:val="24"/>
          <w:szCs w:val="24"/>
        </w:rPr>
      </w:pPr>
      <w:r>
        <w:rPr>
          <w:rFonts w:hint="eastAsia"/>
          <w:sz w:val="24"/>
          <w:szCs w:val="24"/>
        </w:rPr>
        <w:t>运输：本产品在运输过程中，宜保持在0℃～40℃环境中，避免过冷或过热，并注意不使树脂失去内部水分。</w:t>
      </w:r>
      <w:bookmarkStart w:id="49" w:name="标签2"/>
    </w:p>
    <w:p w:rsidR="00C73A57" w:rsidRDefault="00C73A57">
      <w:pPr>
        <w:adjustRightInd w:val="0"/>
        <w:snapToGrid w:val="0"/>
        <w:spacing w:line="360" w:lineRule="auto"/>
        <w:ind w:firstLineChars="200" w:firstLine="480"/>
        <w:textAlignment w:val="baseline"/>
        <w:rPr>
          <w:sz w:val="24"/>
          <w:szCs w:val="24"/>
        </w:rPr>
      </w:pPr>
    </w:p>
    <w:bookmarkEnd w:id="49"/>
    <w:p w:rsidR="00C73A57" w:rsidRDefault="00C73A57">
      <w:pPr>
        <w:widowControl/>
        <w:spacing w:line="520" w:lineRule="atLeast"/>
        <w:jc w:val="left"/>
        <w:rPr>
          <w:rFonts w:ascii="宋体" w:hAnsi="宋体" w:cs="宋体"/>
          <w:kern w:val="0"/>
          <w:sz w:val="24"/>
          <w:szCs w:val="24"/>
        </w:rPr>
      </w:pPr>
    </w:p>
    <w:p w:rsidR="00C73A57" w:rsidRDefault="00C73A57">
      <w:pPr>
        <w:widowControl/>
        <w:spacing w:line="520" w:lineRule="atLeast"/>
        <w:rPr>
          <w:rFonts w:asciiTheme="minorEastAsia" w:hAnsiTheme="minorEastAsia" w:cs="宋体"/>
          <w:color w:val="FF0000"/>
          <w:kern w:val="0"/>
          <w:sz w:val="24"/>
          <w:szCs w:val="24"/>
        </w:rPr>
      </w:pPr>
    </w:p>
    <w:p w:rsidR="00C73A57" w:rsidRDefault="00C73A57">
      <w:pPr>
        <w:widowControl/>
        <w:spacing w:line="520" w:lineRule="atLeast"/>
        <w:rPr>
          <w:rFonts w:asciiTheme="minorEastAsia" w:hAnsiTheme="minorEastAsia" w:cs="宋体"/>
          <w:color w:val="FF0000"/>
          <w:kern w:val="0"/>
          <w:sz w:val="24"/>
          <w:szCs w:val="24"/>
        </w:rPr>
      </w:pPr>
    </w:p>
    <w:p w:rsidR="00C73A57" w:rsidRDefault="00C73A57">
      <w:pPr>
        <w:widowControl/>
        <w:spacing w:line="520" w:lineRule="atLeast"/>
        <w:rPr>
          <w:rFonts w:asciiTheme="minorEastAsia" w:hAnsiTheme="minorEastAsia" w:cs="宋体"/>
          <w:color w:val="FF0000"/>
          <w:kern w:val="0"/>
          <w:sz w:val="24"/>
          <w:szCs w:val="24"/>
        </w:rPr>
      </w:pPr>
    </w:p>
    <w:p w:rsidR="00C73A57" w:rsidRDefault="00C73A57">
      <w:pPr>
        <w:widowControl/>
        <w:spacing w:line="520" w:lineRule="atLeast"/>
        <w:rPr>
          <w:rFonts w:asciiTheme="minorEastAsia" w:hAnsiTheme="minorEastAsia" w:cs="宋体"/>
          <w:color w:val="FF0000"/>
          <w:kern w:val="0"/>
          <w:sz w:val="24"/>
          <w:szCs w:val="24"/>
        </w:rPr>
      </w:pPr>
    </w:p>
    <w:p w:rsidR="00C73A57" w:rsidRDefault="00C73A57">
      <w:pPr>
        <w:widowControl/>
        <w:spacing w:line="520" w:lineRule="atLeast"/>
        <w:rPr>
          <w:rFonts w:asciiTheme="minorEastAsia" w:hAnsiTheme="minorEastAsia" w:cs="宋体"/>
          <w:color w:val="FF0000"/>
          <w:kern w:val="0"/>
          <w:sz w:val="24"/>
          <w:szCs w:val="24"/>
        </w:rPr>
      </w:pPr>
    </w:p>
    <w:p w:rsidR="00C73A57" w:rsidRDefault="00C73A57">
      <w:pPr>
        <w:widowControl/>
        <w:spacing w:line="520" w:lineRule="atLeast"/>
        <w:rPr>
          <w:rFonts w:asciiTheme="minorEastAsia" w:hAnsiTheme="minorEastAsia" w:cs="宋体"/>
          <w:color w:val="FF0000"/>
          <w:kern w:val="0"/>
          <w:sz w:val="24"/>
          <w:szCs w:val="24"/>
        </w:rPr>
      </w:pPr>
    </w:p>
    <w:p w:rsidR="00C73A57" w:rsidRDefault="00C73A57">
      <w:pPr>
        <w:pStyle w:val="a0"/>
        <w:rPr>
          <w:rFonts w:asciiTheme="minorEastAsia" w:hAnsiTheme="minorEastAsia" w:cs="宋体"/>
          <w:color w:val="FF0000"/>
          <w:kern w:val="0"/>
          <w:sz w:val="24"/>
          <w:szCs w:val="24"/>
        </w:rPr>
      </w:pPr>
    </w:p>
    <w:p w:rsidR="00060A12" w:rsidRDefault="00060A12">
      <w:pPr>
        <w:widowControl/>
        <w:spacing w:line="480" w:lineRule="auto"/>
        <w:ind w:firstLineChars="500" w:firstLine="1800"/>
        <w:rPr>
          <w:rFonts w:asciiTheme="minorEastAsia" w:hAnsiTheme="minorEastAsia" w:cs="宋体"/>
          <w:kern w:val="0"/>
          <w:sz w:val="36"/>
          <w:szCs w:val="36"/>
        </w:rPr>
      </w:pPr>
    </w:p>
    <w:p w:rsidR="00060A12" w:rsidRDefault="00060A12">
      <w:pPr>
        <w:widowControl/>
        <w:spacing w:line="480" w:lineRule="auto"/>
        <w:ind w:firstLineChars="500" w:firstLine="1800"/>
        <w:rPr>
          <w:rFonts w:asciiTheme="minorEastAsia" w:hAnsiTheme="minorEastAsia" w:cs="宋体"/>
          <w:kern w:val="0"/>
          <w:sz w:val="36"/>
          <w:szCs w:val="36"/>
        </w:rPr>
      </w:pPr>
    </w:p>
    <w:p w:rsidR="00C73A57" w:rsidRDefault="0085452E">
      <w:pPr>
        <w:widowControl/>
        <w:spacing w:line="480" w:lineRule="auto"/>
        <w:ind w:firstLineChars="500" w:firstLine="1800"/>
        <w:rPr>
          <w:rFonts w:asciiTheme="minorEastAsia" w:hAnsiTheme="minorEastAsia" w:cs="宋体"/>
          <w:kern w:val="0"/>
          <w:sz w:val="36"/>
          <w:szCs w:val="36"/>
        </w:rPr>
      </w:pPr>
      <w:r>
        <w:rPr>
          <w:rFonts w:asciiTheme="minorEastAsia" w:hAnsiTheme="minorEastAsia" w:cs="宋体" w:hint="eastAsia"/>
          <w:kern w:val="0"/>
          <w:sz w:val="36"/>
          <w:szCs w:val="36"/>
        </w:rPr>
        <w:lastRenderedPageBreak/>
        <w:t>第四</w:t>
      </w:r>
      <w:r>
        <w:rPr>
          <w:rFonts w:asciiTheme="minorEastAsia" w:hAnsiTheme="minorEastAsia" w:cs="宋体"/>
          <w:kern w:val="0"/>
          <w:sz w:val="36"/>
          <w:szCs w:val="36"/>
        </w:rPr>
        <w:t>部分：合同主要条款</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C73A57">
        <w:trPr>
          <w:trHeight w:val="1037"/>
        </w:trPr>
        <w:tc>
          <w:tcPr>
            <w:tcW w:w="5000" w:type="pct"/>
          </w:tcPr>
          <w:p w:rsidR="00C73A57" w:rsidRDefault="0085452E">
            <w:pPr>
              <w:kinsoku w:val="0"/>
              <w:overflowPunct w:val="0"/>
              <w:spacing w:line="400" w:lineRule="atLeast"/>
              <w:rPr>
                <w:rFonts w:ascii="宋体" w:hAnsi="宋体" w:cs="宋体"/>
                <w:sz w:val="24"/>
                <w:szCs w:val="24"/>
              </w:rPr>
            </w:pPr>
            <w:r>
              <w:rPr>
                <w:rFonts w:ascii="宋体" w:hAnsi="宋体" w:cs="宋体" w:hint="eastAsia"/>
                <w:sz w:val="24"/>
                <w:szCs w:val="24"/>
              </w:rPr>
              <w:t>注释：本格式条款仅作为双方签订合同的参考，为阐明各方的权利和义务，经协商可增加新的条款、修改相关条款，但不得与谈判文件、响应报价文件的实质性内容相背离。</w:t>
            </w:r>
          </w:p>
        </w:tc>
      </w:tr>
    </w:tbl>
    <w:p w:rsidR="00C73A57" w:rsidRDefault="0085452E">
      <w:pPr>
        <w:widowControl/>
        <w:jc w:val="center"/>
        <w:rPr>
          <w:rFonts w:ascii="Calibri" w:eastAsia="宋体" w:hAnsi="Calibri" w:cs="Times New Roman"/>
          <w:w w:val="150"/>
          <w:kern w:val="0"/>
          <w:sz w:val="32"/>
          <w:szCs w:val="32"/>
        </w:rPr>
      </w:pPr>
      <w:r>
        <w:rPr>
          <w:rFonts w:ascii="Calibri" w:eastAsia="宋体" w:hAnsi="Calibri" w:cs="Times New Roman" w:hint="eastAsia"/>
          <w:w w:val="150"/>
          <w:kern w:val="0"/>
          <w:sz w:val="32"/>
          <w:szCs w:val="32"/>
        </w:rPr>
        <w:t>购销合同</w:t>
      </w:r>
    </w:p>
    <w:p w:rsidR="00C73A57" w:rsidRDefault="00C73A57">
      <w:pPr>
        <w:widowControl/>
        <w:spacing w:line="500" w:lineRule="exact"/>
        <w:jc w:val="center"/>
        <w:rPr>
          <w:rFonts w:ascii="宋体" w:eastAsia="宋体" w:hAnsi="宋体" w:cs="Times New Roman"/>
          <w:kern w:val="0"/>
          <w:sz w:val="44"/>
          <w:szCs w:val="44"/>
        </w:rPr>
      </w:pPr>
    </w:p>
    <w:p w:rsidR="00C73A57" w:rsidRDefault="0085452E">
      <w:pPr>
        <w:widowControl/>
        <w:spacing w:line="500" w:lineRule="exact"/>
        <w:jc w:val="left"/>
        <w:rPr>
          <w:rFonts w:ascii="宋体" w:eastAsia="宋体" w:hAnsi="宋体" w:cs="Times New Roman"/>
          <w:b/>
          <w:kern w:val="0"/>
          <w:sz w:val="24"/>
          <w:szCs w:val="28"/>
        </w:rPr>
      </w:pPr>
      <w:r>
        <w:rPr>
          <w:rFonts w:ascii="宋体" w:eastAsia="宋体" w:hAnsi="宋体" w:cs="Times New Roman" w:hint="eastAsia"/>
          <w:kern w:val="0"/>
          <w:sz w:val="24"/>
          <w:szCs w:val="28"/>
        </w:rPr>
        <w:t>需方：厦门海发环保能源股份有限公司         合同编号:</w:t>
      </w:r>
      <w:r>
        <w:rPr>
          <w:rFonts w:ascii="宋体" w:eastAsia="宋体" w:hAnsi="宋体" w:cs="Times New Roman"/>
          <w:kern w:val="0"/>
          <w:sz w:val="24"/>
          <w:szCs w:val="28"/>
        </w:rPr>
        <w:t xml:space="preserve"> </w:t>
      </w:r>
    </w:p>
    <w:p w:rsidR="00C73A57" w:rsidRDefault="0085452E">
      <w:pPr>
        <w:widowControl/>
        <w:spacing w:line="500" w:lineRule="exact"/>
        <w:jc w:val="left"/>
        <w:rPr>
          <w:rFonts w:ascii="宋体" w:eastAsia="宋体" w:hAnsi="宋体" w:cs="Times New Roman"/>
          <w:kern w:val="0"/>
          <w:sz w:val="24"/>
          <w:szCs w:val="28"/>
        </w:rPr>
      </w:pPr>
      <w:r>
        <w:rPr>
          <w:rFonts w:ascii="宋体" w:eastAsia="宋体" w:hAnsi="宋体" w:cs="Times New Roman" w:hint="eastAsia"/>
          <w:kern w:val="0"/>
          <w:sz w:val="24"/>
          <w:szCs w:val="28"/>
        </w:rPr>
        <w:t>供方：</w:t>
      </w:r>
      <w:r>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8"/>
        </w:rPr>
        <w:t xml:space="preserve">             </w:t>
      </w:r>
      <w:r>
        <w:rPr>
          <w:rFonts w:ascii="宋体" w:eastAsia="宋体" w:hAnsi="宋体" w:cs="Times New Roman"/>
          <w:kern w:val="0"/>
          <w:sz w:val="24"/>
          <w:szCs w:val="28"/>
        </w:rPr>
        <w:t xml:space="preserve">    </w:t>
      </w:r>
      <w:r>
        <w:rPr>
          <w:rFonts w:ascii="宋体" w:eastAsia="宋体" w:hAnsi="宋体" w:cs="Times New Roman" w:hint="eastAsia"/>
          <w:kern w:val="0"/>
          <w:sz w:val="24"/>
          <w:szCs w:val="28"/>
        </w:rPr>
        <w:t xml:space="preserve">签订时间： </w:t>
      </w:r>
      <w:r>
        <w:rPr>
          <w:rFonts w:ascii="宋体" w:eastAsia="宋体" w:hAnsi="宋体" w:cs="Times New Roman"/>
          <w:kern w:val="0"/>
          <w:sz w:val="24"/>
          <w:szCs w:val="28"/>
        </w:rPr>
        <w:t xml:space="preserve">  </w:t>
      </w:r>
      <w:r>
        <w:rPr>
          <w:rFonts w:ascii="宋体" w:eastAsia="宋体" w:hAnsi="宋体" w:cs="Times New Roman" w:hint="eastAsia"/>
          <w:kern w:val="0"/>
          <w:sz w:val="24"/>
          <w:szCs w:val="28"/>
        </w:rPr>
        <w:t>年</w:t>
      </w:r>
      <w:r>
        <w:rPr>
          <w:rFonts w:ascii="宋体" w:eastAsia="宋体" w:hAnsi="宋体" w:cs="Times New Roman"/>
          <w:kern w:val="0"/>
          <w:sz w:val="24"/>
          <w:szCs w:val="28"/>
        </w:rPr>
        <w:t xml:space="preserve">  </w:t>
      </w:r>
      <w:r>
        <w:rPr>
          <w:rFonts w:ascii="宋体" w:eastAsia="宋体" w:hAnsi="宋体" w:cs="Times New Roman" w:hint="eastAsia"/>
          <w:kern w:val="0"/>
          <w:sz w:val="24"/>
          <w:szCs w:val="28"/>
        </w:rPr>
        <w:t>月  日</w:t>
      </w:r>
    </w:p>
    <w:p w:rsidR="00C73A57" w:rsidRDefault="0085452E">
      <w:pPr>
        <w:widowControl/>
        <w:spacing w:line="500" w:lineRule="exact"/>
        <w:jc w:val="left"/>
        <w:rPr>
          <w:rFonts w:ascii="宋体" w:eastAsia="宋体" w:hAnsi="宋体" w:cs="Times New Roman"/>
          <w:kern w:val="0"/>
          <w:sz w:val="24"/>
          <w:szCs w:val="28"/>
        </w:rPr>
      </w:pPr>
      <w:r>
        <w:rPr>
          <w:rFonts w:ascii="宋体" w:eastAsia="宋体" w:hAnsi="宋体" w:cs="Times New Roman" w:hint="eastAsia"/>
          <w:kern w:val="0"/>
          <w:sz w:val="24"/>
          <w:szCs w:val="28"/>
        </w:rPr>
        <w:t xml:space="preserve">                                           签订地点：</w:t>
      </w:r>
      <w:r>
        <w:rPr>
          <w:rFonts w:ascii="宋体" w:eastAsia="宋体" w:hAnsi="宋体" w:cs="Times New Roman"/>
          <w:kern w:val="0"/>
          <w:sz w:val="24"/>
          <w:szCs w:val="28"/>
        </w:rPr>
        <w:t xml:space="preserve"> </w:t>
      </w:r>
    </w:p>
    <w:p w:rsidR="00C73A57" w:rsidRDefault="003C08CB">
      <w:pPr>
        <w:widowControl/>
        <w:spacing w:line="276" w:lineRule="auto"/>
        <w:ind w:firstLineChars="200" w:firstLine="480"/>
        <w:jc w:val="left"/>
        <w:rPr>
          <w:rFonts w:ascii="宋体" w:eastAsia="宋体" w:hAnsi="宋体" w:cs="Times New Roman"/>
          <w:kern w:val="0"/>
          <w:sz w:val="24"/>
          <w:szCs w:val="28"/>
        </w:rPr>
      </w:pPr>
      <w:r w:rsidRPr="003C08CB">
        <w:rPr>
          <w:rFonts w:ascii="宋体" w:eastAsia="宋体" w:hAnsi="宋体" w:cs="Times New Roman" w:hint="eastAsia"/>
          <w:kern w:val="0"/>
          <w:sz w:val="24"/>
          <w:szCs w:val="28"/>
        </w:rPr>
        <w:t>根据《中华人民共和国民法典》及有关法律、法规相关规定，甲、乙双方本着精诚合作、互惠互利的原则，经友好协商，共同签订以下产品采购项目合同，供双方共同遵守。</w:t>
      </w:r>
      <w:r w:rsidR="0085452E">
        <w:rPr>
          <w:rFonts w:ascii="宋体" w:eastAsia="宋体" w:hAnsi="宋体" w:cs="Times New Roman" w:hint="eastAsia"/>
          <w:kern w:val="0"/>
          <w:sz w:val="24"/>
          <w:szCs w:val="28"/>
        </w:rPr>
        <w:t>一、产品名称、规格、数量、单价、金额</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965"/>
        <w:gridCol w:w="1322"/>
        <w:gridCol w:w="720"/>
        <w:gridCol w:w="841"/>
        <w:gridCol w:w="1083"/>
        <w:gridCol w:w="1478"/>
        <w:gridCol w:w="1166"/>
      </w:tblGrid>
      <w:tr w:rsidR="00C73A57">
        <w:trPr>
          <w:cantSplit/>
          <w:trHeight w:val="685"/>
          <w:jc w:val="center"/>
        </w:trPr>
        <w:tc>
          <w:tcPr>
            <w:tcW w:w="432"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581"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797"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434"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507"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652"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(元/吨)</w:t>
            </w:r>
          </w:p>
        </w:tc>
        <w:tc>
          <w:tcPr>
            <w:tcW w:w="891"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金额（</w:t>
            </w:r>
            <w:r>
              <w:rPr>
                <w:rFonts w:ascii="宋体" w:eastAsia="宋体" w:hAnsi="宋体" w:cs="Times New Roman"/>
                <w:kern w:val="0"/>
                <w:sz w:val="24"/>
                <w:szCs w:val="24"/>
              </w:rPr>
              <w:t>元）</w:t>
            </w:r>
          </w:p>
        </w:tc>
        <w:tc>
          <w:tcPr>
            <w:tcW w:w="703"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C73A57">
        <w:trPr>
          <w:cantSplit/>
          <w:trHeight w:val="1102"/>
          <w:jc w:val="center"/>
        </w:trPr>
        <w:tc>
          <w:tcPr>
            <w:tcW w:w="432" w:type="pct"/>
            <w:vAlign w:val="center"/>
          </w:tcPr>
          <w:p w:rsidR="00C73A57" w:rsidRDefault="0085452E">
            <w:pPr>
              <w:widowControl/>
              <w:jc w:val="center"/>
              <w:rPr>
                <w:rFonts w:ascii="Calibri" w:eastAsia="宋体" w:hAnsi="Calibri" w:cs="Times New Roman"/>
                <w:kern w:val="0"/>
                <w:sz w:val="24"/>
                <w:szCs w:val="24"/>
              </w:rPr>
            </w:pPr>
            <w:r>
              <w:rPr>
                <w:rFonts w:ascii="Calibri" w:eastAsia="宋体" w:hAnsi="Calibri" w:cs="Times New Roman" w:hint="eastAsia"/>
                <w:kern w:val="0"/>
                <w:sz w:val="24"/>
                <w:szCs w:val="24"/>
              </w:rPr>
              <w:t>1</w:t>
            </w:r>
          </w:p>
        </w:tc>
        <w:tc>
          <w:tcPr>
            <w:tcW w:w="581" w:type="pct"/>
            <w:vAlign w:val="center"/>
          </w:tcPr>
          <w:p w:rsidR="00C73A57" w:rsidRDefault="0085452E">
            <w:pPr>
              <w:widowControl/>
              <w:jc w:val="center"/>
              <w:rPr>
                <w:rFonts w:ascii="Calibri" w:eastAsia="宋体" w:hAnsi="Calibri" w:cs="Times New Roman"/>
                <w:kern w:val="0"/>
                <w:sz w:val="24"/>
                <w:szCs w:val="24"/>
              </w:rPr>
            </w:pPr>
            <w:r>
              <w:rPr>
                <w:rFonts w:ascii="宋体" w:eastAsia="宋体" w:hAnsi="宋体" w:cs="Times New Roman" w:hint="eastAsia"/>
                <w:kern w:val="0"/>
                <w:sz w:val="24"/>
                <w:szCs w:val="24"/>
              </w:rPr>
              <w:t>阳树脂</w:t>
            </w:r>
          </w:p>
        </w:tc>
        <w:tc>
          <w:tcPr>
            <w:tcW w:w="797" w:type="pct"/>
            <w:vAlign w:val="center"/>
          </w:tcPr>
          <w:p w:rsidR="00C73A57" w:rsidRDefault="0085452E">
            <w:pPr>
              <w:widowControl/>
              <w:jc w:val="center"/>
              <w:rPr>
                <w:rFonts w:ascii="Calibri" w:eastAsia="宋体" w:hAnsi="Calibri" w:cs="Times New Roman"/>
                <w:kern w:val="0"/>
                <w:sz w:val="24"/>
                <w:szCs w:val="24"/>
              </w:rPr>
            </w:pPr>
            <w:r>
              <w:rPr>
                <w:rFonts w:ascii="Calibri" w:eastAsia="楷体_GB2312" w:hAnsi="Calibri" w:cs="Times New Roman" w:hint="eastAsia"/>
                <w:kern w:val="0"/>
                <w:sz w:val="24"/>
                <w:szCs w:val="24"/>
              </w:rPr>
              <w:t>001</w:t>
            </w:r>
            <w:r>
              <w:rPr>
                <w:rFonts w:ascii="Calibri" w:eastAsia="楷体_GB2312" w:hAnsi="Calibri" w:cs="Times New Roman" w:hint="eastAsia"/>
                <w:kern w:val="0"/>
                <w:sz w:val="24"/>
                <w:szCs w:val="24"/>
              </w:rPr>
              <w:t>×</w:t>
            </w:r>
            <w:r>
              <w:rPr>
                <w:rFonts w:ascii="Calibri" w:eastAsia="楷体_GB2312" w:hAnsi="Calibri" w:cs="Times New Roman" w:hint="eastAsia"/>
                <w:kern w:val="0"/>
                <w:sz w:val="24"/>
                <w:szCs w:val="24"/>
              </w:rPr>
              <w:t>7</w:t>
            </w:r>
            <w:r>
              <w:rPr>
                <w:rFonts w:ascii="Calibri" w:eastAsia="楷体_GB2312" w:hAnsi="Calibri" w:cs="Times New Roman" w:hint="eastAsia"/>
                <w:kern w:val="0"/>
                <w:sz w:val="24"/>
                <w:szCs w:val="24"/>
              </w:rPr>
              <w:t>阳树脂（一次聚合，</w:t>
            </w:r>
            <w:r>
              <w:rPr>
                <w:rFonts w:ascii="Calibri" w:eastAsia="楷体_GB2312" w:hAnsi="Calibri" w:cs="Times New Roman" w:hint="eastAsia"/>
                <w:kern w:val="0"/>
                <w:sz w:val="24"/>
                <w:szCs w:val="24"/>
              </w:rPr>
              <w:t>Na</w:t>
            </w:r>
            <w:r>
              <w:rPr>
                <w:rFonts w:ascii="Calibri" w:eastAsia="楷体_GB2312" w:hAnsi="Calibri" w:cs="Times New Roman" w:hint="eastAsia"/>
                <w:kern w:val="0"/>
                <w:sz w:val="24"/>
                <w:szCs w:val="24"/>
              </w:rPr>
              <w:t>型）</w:t>
            </w:r>
          </w:p>
        </w:tc>
        <w:tc>
          <w:tcPr>
            <w:tcW w:w="434"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吨</w:t>
            </w:r>
          </w:p>
        </w:tc>
        <w:tc>
          <w:tcPr>
            <w:tcW w:w="507" w:type="pct"/>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kern w:val="0"/>
                <w:sz w:val="24"/>
                <w:szCs w:val="24"/>
              </w:rPr>
              <w:t>15</w:t>
            </w:r>
          </w:p>
        </w:tc>
        <w:tc>
          <w:tcPr>
            <w:tcW w:w="652" w:type="pct"/>
            <w:vAlign w:val="center"/>
          </w:tcPr>
          <w:p w:rsidR="00C73A57" w:rsidRDefault="00C73A57">
            <w:pPr>
              <w:widowControl/>
              <w:spacing w:line="276" w:lineRule="auto"/>
              <w:jc w:val="center"/>
              <w:rPr>
                <w:rFonts w:ascii="宋体" w:eastAsia="宋体" w:hAnsi="宋体" w:cs="Times New Roman"/>
                <w:kern w:val="0"/>
                <w:sz w:val="24"/>
                <w:szCs w:val="24"/>
              </w:rPr>
            </w:pPr>
          </w:p>
        </w:tc>
        <w:tc>
          <w:tcPr>
            <w:tcW w:w="891" w:type="pct"/>
            <w:vAlign w:val="center"/>
          </w:tcPr>
          <w:p w:rsidR="00C73A57" w:rsidRDefault="00C73A57">
            <w:pPr>
              <w:widowControl/>
              <w:spacing w:line="276" w:lineRule="auto"/>
              <w:jc w:val="center"/>
              <w:rPr>
                <w:rFonts w:ascii="宋体" w:eastAsia="宋体" w:hAnsi="宋体" w:cs="Times New Roman"/>
                <w:kern w:val="0"/>
                <w:sz w:val="24"/>
                <w:szCs w:val="24"/>
              </w:rPr>
            </w:pPr>
          </w:p>
        </w:tc>
        <w:tc>
          <w:tcPr>
            <w:tcW w:w="703" w:type="pct"/>
          </w:tcPr>
          <w:p w:rsidR="00C73A57" w:rsidRDefault="00C73A57">
            <w:pPr>
              <w:widowControl/>
              <w:snapToGrid w:val="0"/>
              <w:jc w:val="left"/>
              <w:rPr>
                <w:rFonts w:ascii="宋体" w:eastAsia="宋体" w:hAnsi="宋体" w:cs="宋体"/>
                <w:kern w:val="0"/>
                <w:sz w:val="24"/>
                <w:szCs w:val="24"/>
              </w:rPr>
            </w:pPr>
          </w:p>
        </w:tc>
      </w:tr>
      <w:tr w:rsidR="00C73A57">
        <w:trPr>
          <w:trHeight w:val="830"/>
          <w:jc w:val="center"/>
        </w:trPr>
        <w:tc>
          <w:tcPr>
            <w:tcW w:w="3404" w:type="pct"/>
            <w:gridSpan w:val="6"/>
            <w:vAlign w:val="center"/>
          </w:tcPr>
          <w:p w:rsidR="00C73A57" w:rsidRDefault="0085452E">
            <w:pPr>
              <w:widowControl/>
              <w:spacing w:line="276"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合计人民币（大写）     (含税)</w:t>
            </w:r>
          </w:p>
        </w:tc>
        <w:tc>
          <w:tcPr>
            <w:tcW w:w="891" w:type="pct"/>
            <w:vAlign w:val="center"/>
          </w:tcPr>
          <w:p w:rsidR="00C73A57" w:rsidRDefault="00C73A57">
            <w:pPr>
              <w:widowControl/>
              <w:spacing w:line="276" w:lineRule="auto"/>
              <w:jc w:val="center"/>
              <w:rPr>
                <w:rFonts w:ascii="宋体" w:eastAsia="宋体" w:hAnsi="宋体" w:cs="Times New Roman"/>
                <w:kern w:val="0"/>
                <w:sz w:val="24"/>
                <w:szCs w:val="24"/>
              </w:rPr>
            </w:pPr>
          </w:p>
        </w:tc>
        <w:tc>
          <w:tcPr>
            <w:tcW w:w="703" w:type="pct"/>
            <w:vAlign w:val="center"/>
          </w:tcPr>
          <w:p w:rsidR="00C73A57" w:rsidRDefault="00C73A57">
            <w:pPr>
              <w:widowControl/>
              <w:spacing w:line="276" w:lineRule="auto"/>
              <w:jc w:val="center"/>
              <w:rPr>
                <w:rFonts w:ascii="宋体" w:eastAsia="宋体" w:hAnsi="宋体" w:cs="Times New Roman"/>
                <w:kern w:val="0"/>
                <w:sz w:val="24"/>
                <w:szCs w:val="24"/>
              </w:rPr>
            </w:pPr>
          </w:p>
        </w:tc>
      </w:tr>
    </w:tbl>
    <w:p w:rsidR="00C73A57" w:rsidRDefault="0085452E">
      <w:pPr>
        <w:widowControl/>
        <w:spacing w:beforeLines="50" w:before="156" w:line="500" w:lineRule="exact"/>
        <w:ind w:left="225" w:firstLineChars="100" w:firstLine="240"/>
        <w:jc w:val="left"/>
        <w:rPr>
          <w:rFonts w:ascii="宋体" w:eastAsia="宋体" w:hAnsi="宋体" w:cs="Times New Roman"/>
          <w:kern w:val="0"/>
          <w:sz w:val="24"/>
          <w:szCs w:val="28"/>
        </w:rPr>
      </w:pPr>
      <w:r>
        <w:rPr>
          <w:rFonts w:ascii="宋体" w:eastAsia="宋体" w:hAnsi="宋体" w:cs="Times New Roman" w:hint="eastAsia"/>
          <w:kern w:val="0"/>
          <w:sz w:val="24"/>
          <w:szCs w:val="28"/>
        </w:rPr>
        <w:t>二、</w:t>
      </w:r>
      <w:r>
        <w:rPr>
          <w:rFonts w:ascii="宋体" w:eastAsia="宋体" w:hAnsi="宋体" w:cs="宋体" w:hint="eastAsia"/>
          <w:kern w:val="0"/>
          <w:sz w:val="24"/>
          <w:szCs w:val="28"/>
        </w:rPr>
        <w:t>技术指标：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591"/>
        <w:gridCol w:w="2317"/>
      </w:tblGrid>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序号</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指标名称</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指标值</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1</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含水量</w:t>
            </w:r>
            <w:r>
              <w:rPr>
                <w:rFonts w:ascii="Calibri" w:eastAsia="宋体" w:hAnsi="Calibri" w:cs="Times New Roman" w:hint="eastAsia"/>
              </w:rPr>
              <w:t>%</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45</w:t>
            </w:r>
            <w:r>
              <w:rPr>
                <w:rFonts w:ascii="Calibri" w:eastAsia="宋体" w:hAnsi="Calibri" w:cs="Times New Roman"/>
              </w:rPr>
              <w:t>.00</w:t>
            </w:r>
            <w:r>
              <w:rPr>
                <w:rFonts w:ascii="Calibri" w:eastAsia="宋体" w:hAnsi="Calibri" w:cs="Times New Roman" w:hint="eastAsia"/>
              </w:rPr>
              <w:t>-5</w:t>
            </w:r>
            <w:r>
              <w:rPr>
                <w:rFonts w:ascii="Calibri" w:eastAsia="宋体" w:hAnsi="Calibri" w:cs="Times New Roman"/>
              </w:rPr>
              <w:t>0.00</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2</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质量全交换容量</w:t>
            </w:r>
            <w:proofErr w:type="spellStart"/>
            <w:r>
              <w:rPr>
                <w:rFonts w:ascii="Calibri" w:eastAsia="宋体" w:hAnsi="Calibri" w:cs="Times New Roman" w:hint="eastAsia"/>
              </w:rPr>
              <w:t>mmol</w:t>
            </w:r>
            <w:proofErr w:type="spellEnd"/>
            <w:r>
              <w:rPr>
                <w:rFonts w:ascii="Calibri" w:eastAsia="宋体" w:hAnsi="Calibri" w:cs="Times New Roman" w:hint="eastAsia"/>
              </w:rPr>
              <w:t>/g</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4.</w:t>
            </w:r>
            <w:r>
              <w:rPr>
                <w:rFonts w:ascii="Calibri" w:eastAsia="宋体" w:hAnsi="Calibri" w:cs="Times New Roman"/>
              </w:rPr>
              <w:t>5</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3</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体积全交换容量</w:t>
            </w:r>
            <w:proofErr w:type="spellStart"/>
            <w:r>
              <w:rPr>
                <w:rFonts w:ascii="Calibri" w:eastAsia="宋体" w:hAnsi="Calibri" w:cs="Times New Roman" w:hint="eastAsia"/>
              </w:rPr>
              <w:t>mmol</w:t>
            </w:r>
            <w:proofErr w:type="spellEnd"/>
            <w:r>
              <w:rPr>
                <w:rFonts w:ascii="Calibri" w:eastAsia="宋体" w:hAnsi="Calibri" w:cs="Times New Roman" w:hint="eastAsia"/>
              </w:rPr>
              <w:t>/g</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color w:val="FF0000"/>
              </w:rPr>
              <w:t>≥</w:t>
            </w:r>
            <w:r>
              <w:rPr>
                <w:rFonts w:ascii="Calibri" w:eastAsia="宋体" w:hAnsi="Calibri" w:cs="Times New Roman" w:hint="eastAsia"/>
                <w:color w:val="FF0000"/>
              </w:rPr>
              <w:t>1.</w:t>
            </w:r>
            <w:r>
              <w:rPr>
                <w:rFonts w:ascii="Calibri" w:eastAsia="宋体" w:hAnsi="Calibri" w:cs="Times New Roman"/>
                <w:color w:val="FF0000"/>
              </w:rPr>
              <w:t>9</w:t>
            </w:r>
            <w:r>
              <w:rPr>
                <w:rFonts w:ascii="Calibri" w:eastAsia="宋体" w:hAnsi="Calibri" w:cs="Times New Roman" w:hint="eastAsia"/>
                <w:color w:val="FF0000"/>
              </w:rPr>
              <w:t>0</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4</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湿真密度</w:t>
            </w:r>
            <w:r>
              <w:rPr>
                <w:rFonts w:ascii="Calibri" w:eastAsia="宋体" w:hAnsi="Calibri" w:cs="Times New Roman" w:hint="eastAsia"/>
              </w:rPr>
              <w:t>g/ml</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1.2</w:t>
            </w:r>
            <w:r>
              <w:rPr>
                <w:rFonts w:ascii="Calibri" w:eastAsia="宋体" w:hAnsi="Calibri" w:cs="Times New Roman"/>
              </w:rPr>
              <w:t>5</w:t>
            </w:r>
            <w:r>
              <w:rPr>
                <w:rFonts w:ascii="Calibri" w:eastAsia="宋体" w:hAnsi="Calibri" w:cs="Times New Roman" w:hint="eastAsia"/>
              </w:rPr>
              <w:t>-1.2</w:t>
            </w:r>
            <w:r>
              <w:rPr>
                <w:rFonts w:ascii="Calibri" w:eastAsia="宋体" w:hAnsi="Calibri" w:cs="Times New Roman"/>
              </w:rPr>
              <w:t>9</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5</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湿视密度</w:t>
            </w:r>
            <w:r>
              <w:rPr>
                <w:rFonts w:ascii="Calibri" w:eastAsia="宋体" w:hAnsi="Calibri" w:cs="Times New Roman" w:hint="eastAsia"/>
              </w:rPr>
              <w:t>g/ml</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0.77-0.87</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6</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范围粒度</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0.315</w:t>
            </w:r>
            <w:r>
              <w:rPr>
                <w:rFonts w:ascii="Calibri" w:eastAsia="宋体" w:hAnsi="Calibri" w:cs="Times New Roman"/>
              </w:rPr>
              <w:t>—1.250</w:t>
            </w:r>
            <w:r>
              <w:rPr>
                <w:rFonts w:ascii="Calibri" w:eastAsia="宋体" w:hAnsi="Calibri" w:cs="Times New Roman" w:hint="eastAsia"/>
              </w:rPr>
              <w:t>mm</w:t>
            </w:r>
            <w:r>
              <w:rPr>
                <w:rFonts w:ascii="Calibri" w:eastAsia="宋体" w:hAnsi="Calibri" w:cs="Times New Roman" w:hint="eastAsia"/>
              </w:rPr>
              <w:t>）</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95.0</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7</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有效粒径</w:t>
            </w:r>
            <w:r>
              <w:rPr>
                <w:rFonts w:ascii="Calibri" w:eastAsia="宋体" w:hAnsi="Calibri" w:cs="Times New Roman" w:hint="eastAsia"/>
              </w:rPr>
              <w:t>mm</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rPr>
              <w:t>0.400—0.700</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8</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下限粒度</w:t>
            </w:r>
            <w:r>
              <w:rPr>
                <w:rFonts w:ascii="Calibri" w:eastAsia="宋体" w:hAnsi="Calibri" w:cs="Times New Roman" w:hint="eastAsia"/>
              </w:rPr>
              <w:t>%</w:t>
            </w:r>
            <w:r>
              <w:rPr>
                <w:rFonts w:ascii="Calibri" w:eastAsia="宋体" w:hAnsi="Calibri" w:cs="Times New Roman" w:hint="eastAsia"/>
              </w:rPr>
              <w:t>（＜</w:t>
            </w:r>
            <w:r>
              <w:rPr>
                <w:rFonts w:ascii="Calibri" w:eastAsia="宋体" w:hAnsi="Calibri" w:cs="Times New Roman" w:hint="eastAsia"/>
              </w:rPr>
              <w:t>0.315mm</w:t>
            </w:r>
            <w:r>
              <w:rPr>
                <w:rFonts w:ascii="Calibri" w:eastAsia="宋体" w:hAnsi="Calibri" w:cs="Times New Roman" w:hint="eastAsia"/>
              </w:rPr>
              <w:t>）</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1.0</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9</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均</w:t>
            </w:r>
            <w:proofErr w:type="gramStart"/>
            <w:r>
              <w:rPr>
                <w:rFonts w:ascii="Calibri" w:eastAsia="宋体" w:hAnsi="Calibri" w:cs="Times New Roman" w:hint="eastAsia"/>
              </w:rPr>
              <w:t>一</w:t>
            </w:r>
            <w:proofErr w:type="gramEnd"/>
            <w:r>
              <w:rPr>
                <w:rFonts w:ascii="Calibri" w:eastAsia="宋体" w:hAnsi="Calibri" w:cs="Times New Roman" w:hint="eastAsia"/>
              </w:rPr>
              <w:t>系数</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1.</w:t>
            </w:r>
            <w:r>
              <w:rPr>
                <w:rFonts w:ascii="Calibri" w:eastAsia="宋体" w:hAnsi="Calibri" w:cs="Times New Roman"/>
              </w:rPr>
              <w:t>60</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lastRenderedPageBreak/>
              <w:t>10</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磨后圆球率</w:t>
            </w:r>
            <w:r>
              <w:rPr>
                <w:rFonts w:ascii="Calibri" w:eastAsia="宋体" w:hAnsi="Calibri" w:cs="Times New Roman" w:hint="eastAsia"/>
              </w:rPr>
              <w:t>%</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9</w:t>
            </w:r>
            <w:r>
              <w:rPr>
                <w:rFonts w:ascii="Calibri" w:eastAsia="宋体" w:hAnsi="Calibri" w:cs="Times New Roman"/>
              </w:rPr>
              <w:t>0</w:t>
            </w:r>
          </w:p>
        </w:tc>
      </w:tr>
      <w:tr w:rsidR="00C73A57">
        <w:trPr>
          <w:trHeight w:val="454"/>
          <w:jc w:val="center"/>
        </w:trPr>
        <w:tc>
          <w:tcPr>
            <w:tcW w:w="835"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hint="eastAsia"/>
              </w:rPr>
              <w:t>11</w:t>
            </w:r>
          </w:p>
        </w:tc>
        <w:tc>
          <w:tcPr>
            <w:tcW w:w="2767"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rPr>
              <w:t>转型膨胀率（</w:t>
            </w:r>
            <w:r>
              <w:rPr>
                <w:rFonts w:ascii="Calibri" w:eastAsia="宋体" w:hAnsi="Calibri" w:cs="Times New Roman"/>
              </w:rPr>
              <w:t>Na+</w:t>
            </w:r>
            <w:r>
              <w:rPr>
                <w:rFonts w:ascii="Calibri" w:eastAsia="宋体" w:hAnsi="Calibri" w:cs="Times New Roman"/>
              </w:rPr>
              <w:t>）</w:t>
            </w:r>
            <w:r>
              <w:rPr>
                <w:rFonts w:ascii="Calibri" w:eastAsia="宋体" w:hAnsi="Calibri" w:cs="Times New Roman"/>
              </w:rPr>
              <w:t xml:space="preserve"> %</w:t>
            </w:r>
          </w:p>
        </w:tc>
        <w:tc>
          <w:tcPr>
            <w:tcW w:w="1396" w:type="pct"/>
            <w:shd w:val="clear" w:color="auto" w:fill="auto"/>
            <w:vAlign w:val="center"/>
          </w:tcPr>
          <w:p w:rsidR="00C73A57" w:rsidRDefault="0085452E">
            <w:pPr>
              <w:jc w:val="center"/>
              <w:rPr>
                <w:rFonts w:ascii="Calibri" w:eastAsia="宋体" w:hAnsi="Calibri" w:cs="Times New Roman"/>
              </w:rPr>
            </w:pPr>
            <w:r>
              <w:rPr>
                <w:rFonts w:ascii="Calibri" w:eastAsia="宋体" w:hAnsi="Calibri" w:cs="Times New Roman"/>
              </w:rPr>
              <w:t>≤ 10</w:t>
            </w:r>
          </w:p>
        </w:tc>
      </w:tr>
    </w:tbl>
    <w:p w:rsidR="00C73A57" w:rsidRDefault="0085452E">
      <w:pPr>
        <w:widowControl/>
        <w:spacing w:beforeLines="50" w:before="156" w:line="500" w:lineRule="exact"/>
        <w:ind w:firstLineChars="100" w:firstLine="240"/>
        <w:jc w:val="left"/>
        <w:rPr>
          <w:rFonts w:ascii="宋体" w:eastAsia="宋体" w:hAnsi="宋体" w:cs="Times New Roman"/>
          <w:kern w:val="0"/>
          <w:sz w:val="24"/>
          <w:szCs w:val="24"/>
        </w:rPr>
      </w:pPr>
      <w:r>
        <w:rPr>
          <w:rFonts w:ascii="宋体" w:eastAsia="宋体" w:hAnsi="宋体" w:cs="Times New Roman" w:hint="eastAsia"/>
          <w:kern w:val="0"/>
          <w:sz w:val="24"/>
          <w:szCs w:val="24"/>
        </w:rPr>
        <w:t>需提供001×7阳树脂生产工艺流程表。</w:t>
      </w:r>
    </w:p>
    <w:p w:rsidR="00C73A57" w:rsidRDefault="0085452E">
      <w:pPr>
        <w:widowControl/>
        <w:spacing w:beforeLines="50" w:before="156" w:line="500" w:lineRule="exact"/>
        <w:ind w:firstLineChars="200" w:firstLine="480"/>
        <w:jc w:val="left"/>
        <w:rPr>
          <w:rFonts w:ascii="宋体" w:eastAsia="宋体" w:hAnsi="宋体" w:cs="Times New Roman"/>
          <w:color w:val="3A3A3A"/>
          <w:kern w:val="0"/>
          <w:sz w:val="24"/>
          <w:szCs w:val="24"/>
        </w:rPr>
      </w:pPr>
      <w:r>
        <w:rPr>
          <w:rFonts w:ascii="宋体" w:eastAsia="宋体" w:hAnsi="宋体" w:cs="Times New Roman" w:hint="eastAsia"/>
          <w:kern w:val="0"/>
          <w:sz w:val="24"/>
          <w:szCs w:val="24"/>
        </w:rPr>
        <w:t>三、</w:t>
      </w:r>
      <w:r>
        <w:rPr>
          <w:rFonts w:ascii="宋体" w:eastAsia="宋体" w:hAnsi="宋体" w:cs="Times New Roman" w:hint="eastAsia"/>
          <w:color w:val="3A3A3A"/>
          <w:kern w:val="0"/>
          <w:sz w:val="24"/>
          <w:szCs w:val="24"/>
        </w:rPr>
        <w:t>验收方式：</w:t>
      </w:r>
    </w:p>
    <w:p w:rsidR="00C73A57" w:rsidRDefault="0085452E">
      <w:pPr>
        <w:widowControl/>
        <w:spacing w:beforeLines="50" w:before="156" w:line="500" w:lineRule="exact"/>
        <w:ind w:firstLineChars="200" w:firstLine="480"/>
        <w:jc w:val="left"/>
        <w:rPr>
          <w:rFonts w:ascii="宋体" w:eastAsia="宋体" w:hAnsi="宋体" w:cs="Times New Roman"/>
          <w:color w:val="3A3A3A"/>
          <w:kern w:val="0"/>
          <w:sz w:val="24"/>
          <w:szCs w:val="24"/>
        </w:rPr>
      </w:pPr>
      <w:r>
        <w:rPr>
          <w:rFonts w:ascii="宋体" w:eastAsia="宋体" w:hAnsi="宋体" w:cs="Times New Roman" w:hint="eastAsia"/>
          <w:color w:val="3A3A3A"/>
          <w:kern w:val="0"/>
          <w:sz w:val="24"/>
          <w:szCs w:val="24"/>
        </w:rPr>
        <w:t>1、数量验收：以需方电子汽车衡的计量数据为准，并作为结算依据。</w:t>
      </w:r>
    </w:p>
    <w:p w:rsidR="00C73A57" w:rsidRDefault="0085452E">
      <w:pPr>
        <w:widowControl/>
        <w:spacing w:beforeLines="50" w:before="156" w:line="500" w:lineRule="exact"/>
        <w:ind w:firstLineChars="200" w:firstLine="480"/>
        <w:jc w:val="left"/>
        <w:rPr>
          <w:rFonts w:ascii="宋体" w:eastAsia="宋体" w:hAnsi="宋体" w:cs="Times New Roman"/>
          <w:color w:val="3A3A3A"/>
          <w:kern w:val="0"/>
          <w:sz w:val="24"/>
          <w:szCs w:val="24"/>
        </w:rPr>
      </w:pPr>
      <w:r>
        <w:rPr>
          <w:rFonts w:ascii="宋体" w:eastAsia="宋体" w:hAnsi="宋体" w:cs="Times New Roman" w:hint="eastAsia"/>
          <w:kern w:val="0"/>
          <w:sz w:val="24"/>
          <w:szCs w:val="24"/>
        </w:rPr>
        <w:t>2、</w:t>
      </w:r>
      <w:r>
        <w:rPr>
          <w:rFonts w:ascii="宋体" w:eastAsia="宋体" w:hAnsi="宋体" w:cs="Times New Roman" w:hint="eastAsia"/>
          <w:color w:val="3A3A3A"/>
          <w:kern w:val="0"/>
          <w:sz w:val="24"/>
          <w:szCs w:val="24"/>
        </w:rPr>
        <w:t>质量验收：由需方对来货进行随机抽检，若发现不合格品，供方须按要求给</w:t>
      </w:r>
      <w:proofErr w:type="gramStart"/>
      <w:r>
        <w:rPr>
          <w:rFonts w:ascii="宋体" w:eastAsia="宋体" w:hAnsi="宋体" w:cs="Times New Roman" w:hint="eastAsia"/>
          <w:color w:val="3A3A3A"/>
          <w:kern w:val="0"/>
          <w:sz w:val="24"/>
          <w:szCs w:val="24"/>
        </w:rPr>
        <w:t>予退</w:t>
      </w:r>
      <w:proofErr w:type="gramEnd"/>
      <w:r>
        <w:rPr>
          <w:rFonts w:ascii="宋体" w:eastAsia="宋体" w:hAnsi="宋体" w:cs="Times New Roman" w:hint="eastAsia"/>
          <w:color w:val="3A3A3A"/>
          <w:kern w:val="0"/>
          <w:sz w:val="24"/>
          <w:szCs w:val="24"/>
        </w:rPr>
        <w:t>换货。</w:t>
      </w:r>
    </w:p>
    <w:p w:rsidR="00C73A57" w:rsidRDefault="0085452E">
      <w:pPr>
        <w:widowControl/>
        <w:spacing w:beforeLines="50" w:before="156" w:line="500" w:lineRule="exact"/>
        <w:ind w:firstLineChars="200" w:firstLine="480"/>
        <w:jc w:val="left"/>
        <w:rPr>
          <w:rFonts w:ascii="宋体" w:eastAsia="宋体" w:hAnsi="宋体" w:cs="Times New Roman"/>
          <w:b/>
          <w:bCs/>
          <w:color w:val="FF0000"/>
          <w:kern w:val="0"/>
          <w:sz w:val="24"/>
          <w:szCs w:val="21"/>
        </w:rPr>
      </w:pPr>
      <w:r>
        <w:rPr>
          <w:rFonts w:ascii="宋体" w:eastAsia="宋体" w:hAnsi="宋体" w:cs="Times New Roman" w:hint="eastAsia"/>
          <w:kern w:val="0"/>
          <w:sz w:val="24"/>
          <w:szCs w:val="28"/>
        </w:rPr>
        <w:t>四、</w:t>
      </w:r>
      <w:r>
        <w:rPr>
          <w:rFonts w:ascii="宋体" w:eastAsia="宋体" w:hAnsi="宋体" w:cs="Times New Roman" w:hint="eastAsia"/>
          <w:bCs/>
          <w:kern w:val="0"/>
          <w:sz w:val="24"/>
          <w:szCs w:val="28"/>
        </w:rPr>
        <w:t>质量标准、质保的条件和期限</w:t>
      </w:r>
      <w:r>
        <w:rPr>
          <w:rFonts w:ascii="宋体" w:eastAsia="宋体" w:hAnsi="宋体" w:cs="Times New Roman" w:hint="eastAsia"/>
          <w:b/>
          <w:bCs/>
          <w:kern w:val="0"/>
          <w:sz w:val="24"/>
          <w:szCs w:val="28"/>
        </w:rPr>
        <w:t>：</w:t>
      </w:r>
      <w:r>
        <w:rPr>
          <w:rFonts w:ascii="宋体" w:eastAsia="宋体" w:hAnsi="宋体" w:cs="Times New Roman" w:hint="eastAsia"/>
          <w:bCs/>
          <w:kern w:val="0"/>
          <w:sz w:val="24"/>
          <w:szCs w:val="21"/>
        </w:rPr>
        <w:t>按</w:t>
      </w:r>
      <w:r>
        <w:rPr>
          <w:rFonts w:ascii="宋体" w:hAnsi="宋体" w:cs="宋体" w:hint="eastAsia"/>
          <w:kern w:val="0"/>
          <w:sz w:val="24"/>
          <w:szCs w:val="24"/>
        </w:rPr>
        <w:t>DL/T519-2014 《火力发电厂水处理用离子交换树脂验收标准》。产品在运抵需方厂区之日起两年内实行三包，</w:t>
      </w:r>
      <w:r>
        <w:rPr>
          <w:rFonts w:hint="eastAsia"/>
          <w:sz w:val="24"/>
          <w:szCs w:val="24"/>
        </w:rPr>
        <w:t>供方</w:t>
      </w:r>
      <w:r>
        <w:rPr>
          <w:rFonts w:ascii="宋体" w:hAnsi="宋体" w:hint="eastAsia"/>
          <w:sz w:val="24"/>
          <w:szCs w:val="24"/>
        </w:rPr>
        <w:t>应保证产品质量，在正常使用条件下，如发现产品本身质量问题，</w:t>
      </w:r>
      <w:r>
        <w:rPr>
          <w:rFonts w:hint="eastAsia"/>
          <w:sz w:val="24"/>
          <w:szCs w:val="24"/>
        </w:rPr>
        <w:t>报价方</w:t>
      </w:r>
      <w:r>
        <w:rPr>
          <w:rFonts w:ascii="宋体" w:hAnsi="宋体" w:hint="eastAsia"/>
          <w:sz w:val="24"/>
          <w:szCs w:val="24"/>
        </w:rPr>
        <w:t>应无偿提供</w:t>
      </w:r>
      <w:r>
        <w:rPr>
          <w:rFonts w:hint="eastAsia"/>
          <w:sz w:val="24"/>
          <w:szCs w:val="24"/>
        </w:rPr>
        <w:t>处理</w:t>
      </w:r>
      <w:r>
        <w:rPr>
          <w:rFonts w:ascii="宋体" w:hAnsi="宋体" w:hint="eastAsia"/>
          <w:sz w:val="24"/>
          <w:szCs w:val="24"/>
        </w:rPr>
        <w:t>或更换</w:t>
      </w:r>
      <w:r>
        <w:rPr>
          <w:rFonts w:ascii="宋体" w:eastAsia="宋体" w:hAnsi="宋体" w:cs="Times New Roman" w:hint="eastAsia"/>
          <w:kern w:val="0"/>
          <w:sz w:val="24"/>
          <w:szCs w:val="21"/>
        </w:rPr>
        <w:t>。</w:t>
      </w:r>
      <w:r>
        <w:rPr>
          <w:rFonts w:ascii="宋体" w:eastAsia="宋体" w:hAnsi="宋体" w:cs="Times New Roman" w:hint="eastAsia"/>
          <w:bCs/>
          <w:color w:val="FF0000"/>
          <w:kern w:val="0"/>
          <w:sz w:val="24"/>
          <w:szCs w:val="21"/>
        </w:rPr>
        <w:t xml:space="preserve"> </w:t>
      </w:r>
    </w:p>
    <w:p w:rsidR="00C73A57" w:rsidRDefault="0085452E">
      <w:pPr>
        <w:widowControl/>
        <w:spacing w:line="500" w:lineRule="exact"/>
        <w:ind w:firstLineChars="200" w:firstLine="480"/>
        <w:jc w:val="left"/>
        <w:rPr>
          <w:rFonts w:ascii="宋体" w:eastAsia="宋体" w:hAnsi="宋体" w:cs="Times New Roman"/>
          <w:kern w:val="0"/>
          <w:sz w:val="24"/>
          <w:szCs w:val="28"/>
        </w:rPr>
      </w:pPr>
      <w:r>
        <w:rPr>
          <w:rFonts w:ascii="宋体" w:eastAsia="宋体" w:hAnsi="宋体" w:cs="Times New Roman" w:hint="eastAsia"/>
          <w:kern w:val="0"/>
          <w:sz w:val="24"/>
          <w:szCs w:val="28"/>
        </w:rPr>
        <w:t>五、</w:t>
      </w:r>
      <w:r>
        <w:rPr>
          <w:rFonts w:ascii="宋体" w:eastAsia="宋体" w:hAnsi="宋体" w:cs="Times New Roman" w:hint="eastAsia"/>
          <w:bCs/>
          <w:kern w:val="0"/>
          <w:sz w:val="24"/>
          <w:szCs w:val="28"/>
        </w:rPr>
        <w:t>供方须向需方提供完整的出厂合格证书。</w:t>
      </w:r>
    </w:p>
    <w:p w:rsidR="00C73A57" w:rsidRDefault="0085452E">
      <w:pPr>
        <w:widowControl/>
        <w:spacing w:line="500" w:lineRule="exact"/>
        <w:ind w:firstLineChars="200" w:firstLine="480"/>
        <w:jc w:val="left"/>
        <w:rPr>
          <w:rFonts w:ascii="宋体" w:eastAsia="宋体" w:hAnsi="宋体" w:cs="Times New Roman"/>
          <w:bCs/>
          <w:kern w:val="0"/>
          <w:sz w:val="24"/>
          <w:szCs w:val="28"/>
        </w:rPr>
      </w:pPr>
      <w:r>
        <w:rPr>
          <w:rFonts w:ascii="宋体" w:eastAsia="宋体" w:hAnsi="宋体" w:cs="Times New Roman" w:hint="eastAsia"/>
          <w:kern w:val="0"/>
          <w:sz w:val="24"/>
          <w:szCs w:val="28"/>
        </w:rPr>
        <w:t>六、</w:t>
      </w:r>
      <w:r>
        <w:rPr>
          <w:rFonts w:ascii="宋体" w:eastAsia="宋体" w:hAnsi="宋体" w:cs="Times New Roman" w:hint="eastAsia"/>
          <w:bCs/>
          <w:kern w:val="0"/>
          <w:sz w:val="24"/>
          <w:szCs w:val="28"/>
        </w:rPr>
        <w:t>交（提）</w:t>
      </w:r>
      <w:proofErr w:type="gramStart"/>
      <w:r>
        <w:rPr>
          <w:rFonts w:ascii="宋体" w:eastAsia="宋体" w:hAnsi="宋体" w:cs="Times New Roman" w:hint="eastAsia"/>
          <w:bCs/>
          <w:kern w:val="0"/>
          <w:sz w:val="24"/>
          <w:szCs w:val="28"/>
        </w:rPr>
        <w:t>货方</w:t>
      </w:r>
      <w:proofErr w:type="gramEnd"/>
      <w:r>
        <w:rPr>
          <w:rFonts w:ascii="宋体" w:eastAsia="宋体" w:hAnsi="宋体" w:cs="Times New Roman" w:hint="eastAsia"/>
          <w:bCs/>
          <w:kern w:val="0"/>
          <w:sz w:val="24"/>
          <w:szCs w:val="28"/>
        </w:rPr>
        <w:t>式、地点、费用</w:t>
      </w:r>
      <w:r>
        <w:rPr>
          <w:rFonts w:ascii="Calibri" w:eastAsia="宋体" w:hAnsi="Calibri" w:cs="Times New Roman" w:hint="eastAsia"/>
          <w:bCs/>
          <w:kern w:val="0"/>
          <w:sz w:val="24"/>
          <w:szCs w:val="21"/>
        </w:rPr>
        <w:t>结算方式及</w:t>
      </w:r>
      <w:r>
        <w:rPr>
          <w:rFonts w:ascii="Calibri" w:eastAsia="宋体" w:hAnsi="Calibri" w:cs="Times New Roman"/>
          <w:bCs/>
          <w:kern w:val="0"/>
          <w:sz w:val="24"/>
          <w:szCs w:val="21"/>
        </w:rPr>
        <w:t>保证</w:t>
      </w:r>
      <w:r>
        <w:rPr>
          <w:rFonts w:ascii="Calibri" w:eastAsia="宋体" w:hAnsi="Calibri" w:cs="Times New Roman" w:hint="eastAsia"/>
          <w:bCs/>
          <w:kern w:val="0"/>
          <w:sz w:val="24"/>
          <w:szCs w:val="21"/>
        </w:rPr>
        <w:t>金：</w:t>
      </w:r>
    </w:p>
    <w:p w:rsidR="00C73A57" w:rsidRDefault="0085452E">
      <w:pPr>
        <w:widowControl/>
        <w:spacing w:line="500" w:lineRule="exact"/>
        <w:ind w:firstLineChars="200" w:firstLine="480"/>
        <w:jc w:val="left"/>
        <w:rPr>
          <w:rFonts w:ascii="宋体" w:eastAsia="宋体" w:hAnsi="宋体" w:cs="Times New Roman"/>
          <w:bCs/>
          <w:kern w:val="0"/>
          <w:sz w:val="24"/>
          <w:szCs w:val="28"/>
        </w:rPr>
      </w:pPr>
      <w:r>
        <w:rPr>
          <w:rFonts w:ascii="宋体" w:eastAsia="宋体" w:hAnsi="宋体" w:cs="Times New Roman" w:hint="eastAsia"/>
          <w:bCs/>
          <w:kern w:val="0"/>
          <w:sz w:val="24"/>
          <w:szCs w:val="28"/>
        </w:rPr>
        <w:t>1、</w:t>
      </w:r>
      <w:r>
        <w:rPr>
          <w:rFonts w:ascii="Calibri" w:eastAsia="宋体" w:hAnsi="Calibri" w:cs="Times New Roman" w:hint="eastAsia"/>
          <w:bCs/>
          <w:kern w:val="0"/>
          <w:sz w:val="24"/>
          <w:szCs w:val="21"/>
        </w:rPr>
        <w:t>包装标准及随机必备品、配件</w:t>
      </w:r>
      <w:r>
        <w:rPr>
          <w:rFonts w:ascii="Calibri" w:eastAsia="宋体" w:hAnsi="Calibri" w:cs="Times New Roman" w:hint="eastAsia"/>
          <w:bCs/>
          <w:kern w:val="0"/>
          <w:sz w:val="24"/>
          <w:szCs w:val="21"/>
        </w:rPr>
        <w:t xml:space="preserve">: </w:t>
      </w:r>
      <w:r>
        <w:rPr>
          <w:rFonts w:ascii="Calibri" w:eastAsia="宋体" w:hAnsi="Calibri" w:cs="Times New Roman" w:hint="eastAsia"/>
          <w:kern w:val="0"/>
          <w:sz w:val="24"/>
          <w:szCs w:val="21"/>
        </w:rPr>
        <w:t>编织袋、塑料袋不回收。随机物品配置</w:t>
      </w:r>
      <w:proofErr w:type="gramStart"/>
      <w:r>
        <w:rPr>
          <w:rFonts w:ascii="Calibri" w:eastAsia="宋体" w:hAnsi="Calibri" w:cs="Times New Roman" w:hint="eastAsia"/>
          <w:kern w:val="0"/>
          <w:sz w:val="24"/>
          <w:szCs w:val="21"/>
        </w:rPr>
        <w:t>按装</w:t>
      </w:r>
      <w:proofErr w:type="gramEnd"/>
      <w:r>
        <w:rPr>
          <w:rFonts w:ascii="Calibri" w:eastAsia="宋体" w:hAnsi="Calibri" w:cs="Times New Roman" w:hint="eastAsia"/>
          <w:kern w:val="0"/>
          <w:sz w:val="24"/>
          <w:szCs w:val="21"/>
        </w:rPr>
        <w:t>箱清单、合格证以备核对验收。</w:t>
      </w:r>
      <w:r>
        <w:rPr>
          <w:rFonts w:ascii="Calibri" w:eastAsia="宋体" w:hAnsi="Calibri" w:cs="Times New Roman" w:hint="eastAsia"/>
          <w:b/>
          <w:kern w:val="0"/>
          <w:sz w:val="24"/>
          <w:szCs w:val="21"/>
        </w:rPr>
        <w:t>（货物需用托盘包装便于叉车卸货）。</w:t>
      </w:r>
    </w:p>
    <w:p w:rsidR="00C73A57" w:rsidRDefault="0085452E">
      <w:pPr>
        <w:widowControl/>
        <w:spacing w:line="500" w:lineRule="exact"/>
        <w:ind w:firstLineChars="200" w:firstLine="480"/>
        <w:jc w:val="left"/>
        <w:rPr>
          <w:rFonts w:ascii="宋体" w:eastAsia="宋体" w:hAnsi="宋体" w:cs="Times New Roman"/>
          <w:kern w:val="0"/>
          <w:sz w:val="24"/>
          <w:szCs w:val="21"/>
        </w:rPr>
      </w:pPr>
      <w:r>
        <w:rPr>
          <w:rFonts w:ascii="宋体" w:eastAsia="宋体" w:hAnsi="宋体" w:cs="Times New Roman" w:hint="eastAsia"/>
          <w:kern w:val="0"/>
          <w:sz w:val="24"/>
          <w:szCs w:val="28"/>
        </w:rPr>
        <w:t>2、生产交货期：合同生效后，供方收到全货款的</w:t>
      </w:r>
      <w:r>
        <w:rPr>
          <w:rFonts w:ascii="宋体" w:eastAsia="宋体" w:hAnsi="宋体" w:cs="Times New Roman" w:hint="eastAsia"/>
          <w:kern w:val="0"/>
          <w:sz w:val="24"/>
          <w:szCs w:val="28"/>
          <w:u w:val="single"/>
        </w:rPr>
        <w:t xml:space="preserve">  30%</w:t>
      </w:r>
      <w:r>
        <w:rPr>
          <w:rFonts w:ascii="宋体" w:eastAsia="宋体" w:hAnsi="宋体" w:cs="Times New Roman"/>
          <w:kern w:val="0"/>
          <w:sz w:val="24"/>
          <w:szCs w:val="28"/>
          <w:u w:val="single"/>
        </w:rPr>
        <w:t xml:space="preserve">  </w:t>
      </w:r>
      <w:r>
        <w:rPr>
          <w:rFonts w:ascii="宋体" w:eastAsia="宋体" w:hAnsi="宋体" w:cs="Times New Roman" w:hint="eastAsia"/>
          <w:kern w:val="0"/>
          <w:sz w:val="24"/>
          <w:szCs w:val="28"/>
          <w:u w:val="single"/>
        </w:rPr>
        <w:t>（XX元</w:t>
      </w:r>
      <w:r>
        <w:rPr>
          <w:rFonts w:ascii="宋体" w:eastAsia="宋体" w:hAnsi="宋体" w:cs="Times New Roman"/>
          <w:kern w:val="0"/>
          <w:sz w:val="24"/>
          <w:szCs w:val="28"/>
          <w:u w:val="single"/>
        </w:rPr>
        <w:t>）</w:t>
      </w:r>
      <w:r>
        <w:rPr>
          <w:rFonts w:ascii="宋体" w:eastAsia="宋体" w:hAnsi="宋体" w:cs="Times New Roman" w:hint="eastAsia"/>
          <w:kern w:val="0"/>
          <w:sz w:val="24"/>
          <w:szCs w:val="28"/>
        </w:rPr>
        <w:t>组织生产30日内完成供货；发货前供方以书面</w:t>
      </w:r>
      <w:r>
        <w:rPr>
          <w:rFonts w:ascii="宋体" w:eastAsia="宋体" w:hAnsi="宋体" w:cs="Times New Roman"/>
          <w:kern w:val="0"/>
          <w:sz w:val="24"/>
          <w:szCs w:val="28"/>
        </w:rPr>
        <w:t>方式告知需方</w:t>
      </w:r>
      <w:r>
        <w:rPr>
          <w:rFonts w:ascii="宋体" w:eastAsia="宋体" w:hAnsi="宋体" w:cs="Times New Roman" w:hint="eastAsia"/>
          <w:kern w:val="0"/>
          <w:sz w:val="24"/>
          <w:szCs w:val="28"/>
        </w:rPr>
        <w:t>，需方在收到供方出具正规合法有效的13%增值税全额专用发票后，需方</w:t>
      </w:r>
      <w:r>
        <w:rPr>
          <w:rFonts w:ascii="宋体" w:eastAsia="宋体" w:hAnsi="宋体" w:cs="Times New Roman"/>
          <w:kern w:val="0"/>
          <w:sz w:val="24"/>
          <w:szCs w:val="28"/>
        </w:rPr>
        <w:t>支付</w:t>
      </w:r>
      <w:r>
        <w:rPr>
          <w:rFonts w:ascii="宋体" w:eastAsia="宋体" w:hAnsi="宋体" w:cs="Times New Roman" w:hint="eastAsia"/>
          <w:kern w:val="0"/>
          <w:sz w:val="24"/>
          <w:szCs w:val="28"/>
        </w:rPr>
        <w:t>供方全货款的</w:t>
      </w:r>
      <w:r>
        <w:rPr>
          <w:rFonts w:ascii="宋体" w:eastAsia="宋体" w:hAnsi="宋体" w:cs="Times New Roman" w:hint="eastAsia"/>
          <w:kern w:val="0"/>
          <w:sz w:val="24"/>
          <w:szCs w:val="28"/>
          <w:u w:val="single"/>
        </w:rPr>
        <w:t xml:space="preserve">  40</w:t>
      </w:r>
      <w:r>
        <w:rPr>
          <w:rFonts w:ascii="宋体" w:eastAsia="宋体" w:hAnsi="宋体" w:cs="Times New Roman"/>
          <w:kern w:val="0"/>
          <w:sz w:val="24"/>
          <w:szCs w:val="28"/>
          <w:u w:val="single"/>
        </w:rPr>
        <w:t xml:space="preserve">%  </w:t>
      </w:r>
      <w:r>
        <w:rPr>
          <w:rFonts w:ascii="宋体" w:eastAsia="宋体" w:hAnsi="宋体" w:cs="Times New Roman" w:hint="eastAsia"/>
          <w:kern w:val="0"/>
          <w:sz w:val="24"/>
          <w:szCs w:val="28"/>
          <w:u w:val="single"/>
        </w:rPr>
        <w:t>（XX元</w:t>
      </w:r>
      <w:r>
        <w:rPr>
          <w:rFonts w:ascii="宋体" w:eastAsia="宋体" w:hAnsi="宋体" w:cs="Times New Roman"/>
          <w:kern w:val="0"/>
          <w:sz w:val="24"/>
          <w:szCs w:val="28"/>
          <w:u w:val="single"/>
        </w:rPr>
        <w:t>）</w:t>
      </w:r>
      <w:r>
        <w:rPr>
          <w:rFonts w:ascii="宋体" w:eastAsia="宋体" w:hAnsi="宋体" w:cs="Times New Roman"/>
          <w:kern w:val="0"/>
          <w:sz w:val="24"/>
          <w:szCs w:val="28"/>
        </w:rPr>
        <w:t>，</w:t>
      </w:r>
      <w:r>
        <w:rPr>
          <w:rFonts w:ascii="宋体" w:eastAsia="宋体" w:hAnsi="宋体" w:cs="Times New Roman" w:hint="eastAsia"/>
          <w:kern w:val="0"/>
          <w:sz w:val="24"/>
          <w:szCs w:val="28"/>
        </w:rPr>
        <w:t>供方负责将货物安全运输到需方厂区内指定地点，运费用由供方承担。</w:t>
      </w:r>
    </w:p>
    <w:p w:rsidR="00C73A57" w:rsidRDefault="0085452E">
      <w:pPr>
        <w:widowControl/>
        <w:spacing w:line="500" w:lineRule="exact"/>
        <w:ind w:firstLineChars="200" w:firstLine="480"/>
        <w:jc w:val="left"/>
        <w:rPr>
          <w:rFonts w:ascii="Calibri" w:eastAsia="宋体" w:hAnsi="Calibri" w:cs="Times New Roman"/>
          <w:kern w:val="0"/>
          <w:sz w:val="24"/>
          <w:szCs w:val="28"/>
        </w:rPr>
      </w:pPr>
      <w:r>
        <w:rPr>
          <w:rFonts w:ascii="宋体" w:eastAsia="宋体" w:hAnsi="宋体" w:cs="Times New Roman" w:hint="eastAsia"/>
          <w:kern w:val="0"/>
          <w:sz w:val="24"/>
          <w:szCs w:val="21"/>
        </w:rPr>
        <w:t>3、</w:t>
      </w:r>
      <w:r>
        <w:rPr>
          <w:rFonts w:ascii="宋体" w:hAnsi="宋体" w:hint="eastAsia"/>
          <w:sz w:val="24"/>
          <w:szCs w:val="24"/>
        </w:rPr>
        <w:t>货物运抵需方厂区，投入运行验收合格或货物运抵需方厂区之日起三十天内，需方支付</w:t>
      </w:r>
      <w:r w:rsidR="003C08CB">
        <w:rPr>
          <w:rFonts w:ascii="宋体" w:hAnsi="宋体" w:hint="eastAsia"/>
          <w:sz w:val="24"/>
          <w:szCs w:val="24"/>
        </w:rPr>
        <w:t>尾</w:t>
      </w:r>
      <w:r>
        <w:rPr>
          <w:rFonts w:ascii="宋体" w:hAnsi="宋体" w:hint="eastAsia"/>
          <w:sz w:val="24"/>
          <w:szCs w:val="24"/>
        </w:rPr>
        <w:t>款</w:t>
      </w:r>
      <w:r>
        <w:rPr>
          <w:rFonts w:ascii="宋体" w:eastAsia="宋体" w:hAnsi="宋体" w:cs="Times New Roman" w:hint="eastAsia"/>
          <w:kern w:val="0"/>
          <w:sz w:val="24"/>
          <w:szCs w:val="21"/>
          <w:u w:val="single"/>
        </w:rPr>
        <w:t xml:space="preserve">  30</w:t>
      </w:r>
      <w:r>
        <w:rPr>
          <w:rFonts w:ascii="宋体" w:eastAsia="宋体" w:hAnsi="宋体" w:cs="Times New Roman"/>
          <w:kern w:val="0"/>
          <w:sz w:val="24"/>
          <w:szCs w:val="21"/>
          <w:u w:val="single"/>
        </w:rPr>
        <w:t xml:space="preserve">%  </w:t>
      </w:r>
      <w:r>
        <w:rPr>
          <w:rFonts w:ascii="宋体" w:eastAsia="宋体" w:hAnsi="宋体" w:cs="Times New Roman" w:hint="eastAsia"/>
          <w:kern w:val="0"/>
          <w:sz w:val="24"/>
          <w:szCs w:val="21"/>
          <w:u w:val="single"/>
        </w:rPr>
        <w:t>（XX元</w:t>
      </w:r>
      <w:r>
        <w:rPr>
          <w:rFonts w:ascii="宋体" w:eastAsia="宋体" w:hAnsi="宋体" w:cs="Times New Roman"/>
          <w:kern w:val="0"/>
          <w:sz w:val="24"/>
          <w:szCs w:val="21"/>
          <w:u w:val="single"/>
        </w:rPr>
        <w:t>）</w:t>
      </w:r>
      <w:r>
        <w:rPr>
          <w:rFonts w:ascii="宋体" w:eastAsia="宋体" w:hAnsi="宋体" w:cs="Times New Roman" w:hint="eastAsia"/>
          <w:kern w:val="0"/>
          <w:sz w:val="24"/>
          <w:szCs w:val="21"/>
          <w:u w:val="single"/>
        </w:rPr>
        <w:t xml:space="preserve">  </w:t>
      </w:r>
      <w:r>
        <w:rPr>
          <w:rFonts w:ascii="宋体" w:eastAsia="宋体" w:hAnsi="宋体" w:cs="Times New Roman" w:hint="eastAsia"/>
          <w:kern w:val="0"/>
          <w:sz w:val="24"/>
          <w:szCs w:val="21"/>
        </w:rPr>
        <w:t>，同时</w:t>
      </w:r>
      <w:r>
        <w:rPr>
          <w:rFonts w:ascii="宋体" w:eastAsia="宋体" w:hAnsi="宋体" w:cs="Times New Roman"/>
          <w:kern w:val="0"/>
          <w:sz w:val="24"/>
          <w:szCs w:val="21"/>
        </w:rPr>
        <w:t>退还</w:t>
      </w:r>
      <w:r>
        <w:rPr>
          <w:rFonts w:ascii="宋体" w:eastAsia="宋体" w:hAnsi="宋体" w:cs="Times New Roman" w:hint="eastAsia"/>
          <w:kern w:val="0"/>
          <w:sz w:val="24"/>
          <w:szCs w:val="21"/>
        </w:rPr>
        <w:t>原投标保证金（</w:t>
      </w:r>
      <w:r>
        <w:rPr>
          <w:rFonts w:ascii="宋体" w:eastAsia="宋体" w:hAnsi="宋体" w:cs="Times New Roman"/>
          <w:kern w:val="0"/>
          <w:sz w:val="24"/>
          <w:szCs w:val="21"/>
        </w:rPr>
        <w:t>10,</w:t>
      </w:r>
      <w:r>
        <w:rPr>
          <w:rFonts w:ascii="宋体" w:eastAsia="宋体" w:hAnsi="宋体" w:cs="Times New Roman" w:hint="eastAsia"/>
          <w:kern w:val="0"/>
          <w:sz w:val="24"/>
          <w:szCs w:val="21"/>
        </w:rPr>
        <w:t>000元）。</w:t>
      </w:r>
    </w:p>
    <w:p w:rsidR="00C73A57" w:rsidRDefault="0085452E">
      <w:pPr>
        <w:widowControl/>
        <w:spacing w:line="500" w:lineRule="exact"/>
        <w:ind w:firstLineChars="200" w:firstLine="480"/>
        <w:jc w:val="left"/>
        <w:rPr>
          <w:rFonts w:ascii="宋体" w:eastAsia="宋体" w:hAnsi="宋体" w:cs="Times New Roman"/>
          <w:kern w:val="0"/>
          <w:sz w:val="24"/>
          <w:szCs w:val="28"/>
        </w:rPr>
      </w:pPr>
      <w:r>
        <w:rPr>
          <w:rFonts w:ascii="Calibri" w:eastAsia="宋体" w:hAnsi="Calibri" w:cs="Times New Roman" w:hint="eastAsia"/>
          <w:bCs/>
          <w:kern w:val="0"/>
          <w:sz w:val="24"/>
          <w:szCs w:val="21"/>
        </w:rPr>
        <w:t>七、安装与调试及检验</w:t>
      </w:r>
      <w:r>
        <w:rPr>
          <w:rFonts w:ascii="Calibri" w:eastAsia="宋体" w:hAnsi="Calibri" w:cs="Times New Roman" w:hint="eastAsia"/>
          <w:bCs/>
          <w:kern w:val="0"/>
          <w:sz w:val="24"/>
          <w:szCs w:val="21"/>
        </w:rPr>
        <w:t xml:space="preserve">:  </w:t>
      </w:r>
      <w:r>
        <w:rPr>
          <w:rFonts w:ascii="Calibri" w:eastAsia="宋体" w:hAnsi="Calibri" w:cs="Times New Roman" w:hint="eastAsia"/>
          <w:kern w:val="0"/>
          <w:sz w:val="24"/>
          <w:szCs w:val="21"/>
        </w:rPr>
        <w:t>免费电话支持</w:t>
      </w:r>
      <w:r>
        <w:rPr>
          <w:rFonts w:ascii="Calibri" w:eastAsia="宋体" w:hAnsi="Calibri" w:cs="Times New Roman"/>
          <w:kern w:val="0"/>
          <w:sz w:val="24"/>
          <w:szCs w:val="21"/>
        </w:rPr>
        <w:t>技术服务</w:t>
      </w:r>
      <w:r>
        <w:rPr>
          <w:rFonts w:ascii="Calibri" w:eastAsia="宋体" w:hAnsi="Calibri" w:cs="Times New Roman" w:hint="eastAsia"/>
          <w:bCs/>
          <w:kern w:val="0"/>
          <w:sz w:val="24"/>
          <w:szCs w:val="21"/>
        </w:rPr>
        <w:t>。</w:t>
      </w:r>
    </w:p>
    <w:p w:rsidR="00C73A57" w:rsidRDefault="0085452E">
      <w:pPr>
        <w:widowControl/>
        <w:spacing w:line="500" w:lineRule="exact"/>
        <w:ind w:firstLineChars="200" w:firstLine="480"/>
        <w:jc w:val="left"/>
        <w:rPr>
          <w:rFonts w:ascii="Calibri" w:eastAsia="宋体" w:hAnsi="Calibri" w:cs="Times New Roman"/>
          <w:bCs/>
          <w:kern w:val="0"/>
          <w:sz w:val="24"/>
          <w:szCs w:val="21"/>
        </w:rPr>
      </w:pPr>
      <w:r>
        <w:rPr>
          <w:rFonts w:ascii="宋体" w:eastAsia="宋体" w:hAnsi="宋体" w:cs="Times New Roman" w:hint="eastAsia"/>
          <w:kern w:val="0"/>
          <w:sz w:val="24"/>
          <w:szCs w:val="28"/>
        </w:rPr>
        <w:t>八、</w:t>
      </w:r>
      <w:r>
        <w:rPr>
          <w:rFonts w:ascii="Calibri" w:eastAsia="宋体" w:hAnsi="Calibri" w:cs="Times New Roman" w:hint="eastAsia"/>
          <w:bCs/>
          <w:kern w:val="0"/>
          <w:sz w:val="24"/>
          <w:szCs w:val="21"/>
        </w:rPr>
        <w:t>违约责任：</w:t>
      </w:r>
    </w:p>
    <w:p w:rsidR="00C73A57" w:rsidRDefault="0085452E">
      <w:pPr>
        <w:widowControl/>
        <w:spacing w:line="500" w:lineRule="exact"/>
        <w:ind w:firstLineChars="200" w:firstLine="480"/>
        <w:jc w:val="left"/>
        <w:rPr>
          <w:rFonts w:ascii="Calibri" w:eastAsia="宋体" w:hAnsi="Calibri" w:cs="Times New Roman"/>
          <w:kern w:val="0"/>
          <w:sz w:val="24"/>
          <w:szCs w:val="21"/>
        </w:rPr>
      </w:pPr>
      <w:r>
        <w:rPr>
          <w:rFonts w:ascii="Calibri" w:eastAsia="宋体" w:hAnsi="Calibri" w:cs="Times New Roman" w:hint="eastAsia"/>
          <w:bCs/>
          <w:kern w:val="0"/>
          <w:sz w:val="24"/>
          <w:szCs w:val="21"/>
        </w:rPr>
        <w:t>1</w:t>
      </w:r>
      <w:r>
        <w:rPr>
          <w:rFonts w:ascii="Calibri" w:eastAsia="宋体" w:hAnsi="Calibri" w:cs="Times New Roman" w:hint="eastAsia"/>
          <w:bCs/>
          <w:kern w:val="0"/>
          <w:sz w:val="24"/>
          <w:szCs w:val="21"/>
        </w:rPr>
        <w:t>、</w:t>
      </w:r>
      <w:r>
        <w:rPr>
          <w:rFonts w:ascii="Calibri" w:eastAsia="宋体" w:hAnsi="Calibri" w:cs="Times New Roman" w:hint="eastAsia"/>
          <w:kern w:val="0"/>
          <w:sz w:val="24"/>
          <w:szCs w:val="21"/>
        </w:rPr>
        <w:t>供方产品质量不符合合同规定的，</w:t>
      </w:r>
      <w:proofErr w:type="gramStart"/>
      <w:r>
        <w:rPr>
          <w:rFonts w:ascii="Calibri" w:eastAsia="宋体" w:hAnsi="Calibri" w:cs="Times New Roman" w:hint="eastAsia"/>
          <w:kern w:val="0"/>
          <w:sz w:val="24"/>
          <w:szCs w:val="21"/>
        </w:rPr>
        <w:t>若质保期</w:t>
      </w:r>
      <w:proofErr w:type="gramEnd"/>
      <w:r>
        <w:rPr>
          <w:rFonts w:ascii="Calibri" w:eastAsia="宋体" w:hAnsi="Calibri" w:cs="Times New Roman" w:hint="eastAsia"/>
          <w:kern w:val="0"/>
          <w:sz w:val="24"/>
          <w:szCs w:val="21"/>
        </w:rPr>
        <w:t>内该产品出现质量问题，供方在收到需方图片后，</w:t>
      </w:r>
      <w:r>
        <w:rPr>
          <w:rFonts w:ascii="Calibri" w:eastAsia="宋体" w:hAnsi="Calibri" w:cs="Times New Roman" w:hint="eastAsia"/>
          <w:kern w:val="0"/>
          <w:sz w:val="24"/>
          <w:szCs w:val="21"/>
        </w:rPr>
        <w:t>72</w:t>
      </w:r>
      <w:r>
        <w:rPr>
          <w:rFonts w:ascii="Calibri" w:eastAsia="宋体" w:hAnsi="Calibri" w:cs="Times New Roman" w:hint="eastAsia"/>
          <w:kern w:val="0"/>
          <w:sz w:val="24"/>
          <w:szCs w:val="21"/>
        </w:rPr>
        <w:t>小时内到达需方使用现场进行检定、确认属于质量问</w:t>
      </w:r>
      <w:r>
        <w:rPr>
          <w:rFonts w:ascii="Calibri" w:eastAsia="宋体" w:hAnsi="Calibri" w:cs="Times New Roman" w:hint="eastAsia"/>
          <w:kern w:val="0"/>
          <w:sz w:val="24"/>
          <w:szCs w:val="21"/>
        </w:rPr>
        <w:lastRenderedPageBreak/>
        <w:t>题须重新更换该产品，所产生费用由供方自行承担</w:t>
      </w:r>
      <w:r>
        <w:rPr>
          <w:rFonts w:ascii="Calibri" w:eastAsia="宋体" w:hAnsi="Calibri" w:cs="Times New Roman" w:hint="eastAsia"/>
          <w:bCs/>
          <w:kern w:val="0"/>
          <w:sz w:val="24"/>
          <w:szCs w:val="21"/>
        </w:rPr>
        <w:t>。</w:t>
      </w:r>
      <w:r>
        <w:rPr>
          <w:rFonts w:ascii="Calibri" w:eastAsia="宋体" w:hAnsi="Calibri" w:cs="Times New Roman" w:hint="eastAsia"/>
          <w:kern w:val="0"/>
          <w:sz w:val="24"/>
          <w:szCs w:val="21"/>
        </w:rPr>
        <w:t>供方应承担合同总价款</w:t>
      </w:r>
      <w:r>
        <w:rPr>
          <w:rFonts w:ascii="Calibri" w:eastAsia="宋体" w:hAnsi="Calibri" w:cs="Times New Roman" w:hint="eastAsia"/>
          <w:kern w:val="0"/>
          <w:sz w:val="24"/>
          <w:szCs w:val="21"/>
          <w:u w:val="single"/>
        </w:rPr>
        <w:t xml:space="preserve">  10%  </w:t>
      </w:r>
      <w:r>
        <w:rPr>
          <w:rFonts w:ascii="Calibri" w:eastAsia="宋体" w:hAnsi="Calibri" w:cs="Times New Roman" w:hint="eastAsia"/>
          <w:kern w:val="0"/>
          <w:sz w:val="24"/>
          <w:szCs w:val="21"/>
        </w:rPr>
        <w:t>的违约金。</w:t>
      </w:r>
      <w:r>
        <w:rPr>
          <w:rFonts w:ascii="Calibri" w:eastAsia="宋体" w:hAnsi="Calibri" w:cs="Times New Roman" w:hint="eastAsia"/>
          <w:kern w:val="0"/>
          <w:sz w:val="24"/>
          <w:szCs w:val="24"/>
        </w:rPr>
        <w:t>若供方未能在约定时间内到达需方使用现场进行检定及对确认属于质量问题的产品进行无偿更换，需方有权委托第三方进行检定，并自行更换不合格产品，所产生的全部费用由供方承担，且供方应承担合同总价款的</w:t>
      </w:r>
      <w:r>
        <w:rPr>
          <w:rFonts w:ascii="Calibri" w:eastAsia="宋体" w:hAnsi="Calibri" w:cs="Times New Roman"/>
          <w:kern w:val="0"/>
          <w:sz w:val="24"/>
          <w:szCs w:val="24"/>
        </w:rPr>
        <w:t>10</w:t>
      </w: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为违约金。</w:t>
      </w:r>
    </w:p>
    <w:p w:rsidR="00C73A57" w:rsidRDefault="0085452E">
      <w:pPr>
        <w:widowControl/>
        <w:spacing w:line="500" w:lineRule="exact"/>
        <w:ind w:firstLineChars="200" w:firstLine="480"/>
        <w:jc w:val="left"/>
        <w:rPr>
          <w:rFonts w:ascii="Calibri" w:eastAsia="宋体" w:hAnsi="Calibri" w:cs="Times New Roman"/>
          <w:kern w:val="0"/>
          <w:sz w:val="24"/>
          <w:szCs w:val="21"/>
        </w:rPr>
      </w:pPr>
      <w:r>
        <w:rPr>
          <w:rFonts w:ascii="Calibri" w:eastAsia="宋体" w:hAnsi="Calibri" w:cs="Times New Roman"/>
          <w:kern w:val="0"/>
          <w:sz w:val="24"/>
          <w:szCs w:val="21"/>
        </w:rPr>
        <w:t>2</w:t>
      </w:r>
      <w:r>
        <w:rPr>
          <w:rFonts w:ascii="Calibri" w:eastAsia="宋体" w:hAnsi="Calibri" w:cs="Times New Roman" w:hint="eastAsia"/>
          <w:kern w:val="0"/>
          <w:sz w:val="24"/>
          <w:szCs w:val="21"/>
        </w:rPr>
        <w:t>、</w:t>
      </w:r>
      <w:r>
        <w:rPr>
          <w:rFonts w:ascii="Calibri" w:eastAsia="宋体" w:hAnsi="宋体" w:cs="Times New Roman" w:hint="eastAsia"/>
          <w:kern w:val="0"/>
          <w:sz w:val="24"/>
          <w:szCs w:val="21"/>
        </w:rPr>
        <w:t>货到后，必要时需方</w:t>
      </w:r>
      <w:r>
        <w:rPr>
          <w:rFonts w:ascii="宋体" w:hAnsi="宋体" w:hint="eastAsia"/>
          <w:sz w:val="24"/>
          <w:szCs w:val="24"/>
        </w:rPr>
        <w:t>可抽取部分样品委托具备相应资质的第三方进行检验，</w:t>
      </w:r>
      <w:r>
        <w:rPr>
          <w:rFonts w:ascii="Calibri" w:eastAsia="宋体" w:hAnsi="宋体" w:cs="宋体" w:hint="eastAsia"/>
          <w:kern w:val="0"/>
          <w:sz w:val="24"/>
          <w:szCs w:val="21"/>
        </w:rPr>
        <w:t>样品检测费用由</w:t>
      </w:r>
      <w:r>
        <w:rPr>
          <w:rFonts w:ascii="Calibri" w:eastAsia="宋体" w:hAnsi="宋体" w:cs="Times New Roman" w:hint="eastAsia"/>
          <w:kern w:val="0"/>
          <w:sz w:val="24"/>
          <w:szCs w:val="21"/>
        </w:rPr>
        <w:t>需方</w:t>
      </w:r>
      <w:r>
        <w:rPr>
          <w:rFonts w:ascii="Calibri" w:eastAsia="宋体" w:hAnsi="宋体" w:cs="宋体" w:hint="eastAsia"/>
          <w:kern w:val="0"/>
          <w:sz w:val="24"/>
          <w:szCs w:val="21"/>
        </w:rPr>
        <w:t>负责，但如检测结果不合格，</w:t>
      </w:r>
      <w:r>
        <w:rPr>
          <w:rFonts w:ascii="宋体" w:hAnsi="宋体" w:hint="eastAsia"/>
          <w:sz w:val="24"/>
          <w:szCs w:val="24"/>
        </w:rPr>
        <w:t>报价方应承担样品委托检验费用</w:t>
      </w:r>
      <w:r>
        <w:rPr>
          <w:rFonts w:ascii="Calibri" w:eastAsia="宋体" w:hAnsi="宋体" w:cs="宋体" w:hint="eastAsia"/>
          <w:kern w:val="0"/>
          <w:sz w:val="24"/>
          <w:szCs w:val="21"/>
        </w:rPr>
        <w:t>。</w:t>
      </w:r>
    </w:p>
    <w:p w:rsidR="00C73A57" w:rsidRDefault="0085452E">
      <w:pPr>
        <w:widowControl/>
        <w:spacing w:line="500" w:lineRule="exact"/>
        <w:ind w:firstLineChars="200" w:firstLine="480"/>
        <w:jc w:val="left"/>
        <w:rPr>
          <w:rFonts w:ascii="宋体" w:eastAsia="宋体" w:hAnsi="宋体" w:cs="Times New Roman"/>
          <w:kern w:val="0"/>
          <w:sz w:val="24"/>
          <w:szCs w:val="28"/>
        </w:rPr>
      </w:pPr>
      <w:r>
        <w:rPr>
          <w:rFonts w:ascii="宋体" w:eastAsia="宋体" w:hAnsi="宋体" w:cs="Times New Roman"/>
          <w:kern w:val="0"/>
          <w:sz w:val="24"/>
          <w:szCs w:val="28"/>
        </w:rPr>
        <w:t>3</w:t>
      </w:r>
      <w:r>
        <w:rPr>
          <w:rFonts w:ascii="宋体" w:eastAsia="宋体" w:hAnsi="宋体" w:cs="Times New Roman" w:hint="eastAsia"/>
          <w:kern w:val="0"/>
          <w:sz w:val="24"/>
          <w:szCs w:val="28"/>
        </w:rPr>
        <w:t>、</w:t>
      </w:r>
      <w:r>
        <w:rPr>
          <w:rFonts w:ascii="宋体" w:eastAsia="宋体" w:hAnsi="宋体" w:cs="Times New Roman" w:hint="eastAsia"/>
          <w:kern w:val="0"/>
          <w:sz w:val="24"/>
          <w:szCs w:val="24"/>
        </w:rPr>
        <w:t>逾期交（提）货或延期付款，每天按货款的万分之三偿付赔偿金</w:t>
      </w:r>
      <w:r>
        <w:rPr>
          <w:rFonts w:ascii="宋体" w:eastAsia="宋体" w:hAnsi="宋体" w:cs="Times New Roman" w:hint="eastAsia"/>
          <w:kern w:val="0"/>
          <w:sz w:val="24"/>
          <w:szCs w:val="28"/>
        </w:rPr>
        <w:t>。供方</w:t>
      </w:r>
      <w:r>
        <w:rPr>
          <w:rFonts w:ascii="宋体" w:eastAsia="宋体" w:hAnsi="宋体" w:cs="Times New Roman"/>
          <w:kern w:val="0"/>
          <w:sz w:val="24"/>
          <w:szCs w:val="28"/>
        </w:rPr>
        <w:t>逾期</w:t>
      </w:r>
      <w:r>
        <w:rPr>
          <w:rFonts w:ascii="宋体" w:eastAsia="宋体" w:hAnsi="宋体" w:cs="Times New Roman" w:hint="eastAsia"/>
          <w:kern w:val="0"/>
          <w:sz w:val="24"/>
          <w:szCs w:val="28"/>
        </w:rPr>
        <w:t>交货</w:t>
      </w:r>
      <w:r>
        <w:rPr>
          <w:rFonts w:ascii="宋体" w:eastAsia="宋体" w:hAnsi="宋体" w:cs="Times New Roman"/>
          <w:kern w:val="0"/>
          <w:sz w:val="24"/>
          <w:szCs w:val="28"/>
        </w:rPr>
        <w:t>超过</w:t>
      </w:r>
      <w:r>
        <w:rPr>
          <w:rFonts w:ascii="宋体" w:eastAsia="宋体" w:hAnsi="宋体" w:cs="Times New Roman" w:hint="eastAsia"/>
          <w:kern w:val="0"/>
          <w:sz w:val="24"/>
          <w:szCs w:val="28"/>
        </w:rPr>
        <w:t>15日</w:t>
      </w:r>
      <w:r>
        <w:rPr>
          <w:rFonts w:ascii="宋体" w:eastAsia="宋体" w:hAnsi="宋体" w:cs="Times New Roman"/>
          <w:kern w:val="0"/>
          <w:sz w:val="24"/>
          <w:szCs w:val="28"/>
        </w:rPr>
        <w:t>，需方有</w:t>
      </w:r>
      <w:r>
        <w:rPr>
          <w:rFonts w:ascii="宋体" w:eastAsia="宋体" w:hAnsi="宋体" w:cs="Times New Roman" w:hint="eastAsia"/>
          <w:kern w:val="0"/>
          <w:sz w:val="24"/>
          <w:szCs w:val="28"/>
        </w:rPr>
        <w:t>权</w:t>
      </w:r>
      <w:r>
        <w:rPr>
          <w:rFonts w:ascii="宋体" w:eastAsia="宋体" w:hAnsi="宋体" w:cs="Times New Roman"/>
          <w:kern w:val="0"/>
          <w:sz w:val="24"/>
          <w:szCs w:val="28"/>
        </w:rPr>
        <w:t>解除合同，供方应</w:t>
      </w:r>
      <w:r>
        <w:rPr>
          <w:rFonts w:ascii="宋体" w:eastAsia="宋体" w:hAnsi="宋体" w:cs="Times New Roman" w:hint="eastAsia"/>
          <w:kern w:val="0"/>
          <w:sz w:val="24"/>
          <w:szCs w:val="28"/>
        </w:rPr>
        <w:t>赔偿</w:t>
      </w:r>
      <w:r>
        <w:rPr>
          <w:rFonts w:ascii="宋体" w:eastAsia="宋体" w:hAnsi="宋体" w:cs="Times New Roman"/>
          <w:kern w:val="0"/>
          <w:sz w:val="24"/>
          <w:szCs w:val="28"/>
        </w:rPr>
        <w:t>由此给需方造成的</w:t>
      </w:r>
      <w:r>
        <w:rPr>
          <w:rFonts w:ascii="宋体" w:eastAsia="宋体" w:hAnsi="宋体" w:cs="Times New Roman" w:hint="eastAsia"/>
          <w:kern w:val="0"/>
          <w:sz w:val="24"/>
          <w:szCs w:val="28"/>
        </w:rPr>
        <w:t>一切</w:t>
      </w:r>
      <w:r>
        <w:rPr>
          <w:rFonts w:ascii="宋体" w:eastAsia="宋体" w:hAnsi="宋体" w:cs="Times New Roman"/>
          <w:kern w:val="0"/>
          <w:sz w:val="24"/>
          <w:szCs w:val="28"/>
        </w:rPr>
        <w:t>损失。</w:t>
      </w:r>
    </w:p>
    <w:p w:rsidR="00C73A57" w:rsidRDefault="0085452E">
      <w:pPr>
        <w:widowControl/>
        <w:spacing w:line="500" w:lineRule="exact"/>
        <w:ind w:firstLineChars="200" w:firstLine="480"/>
        <w:jc w:val="left"/>
        <w:rPr>
          <w:rFonts w:ascii="宋体" w:eastAsia="宋体" w:hAnsi="宋体" w:cs="Times New Roman"/>
          <w:bCs/>
          <w:kern w:val="0"/>
          <w:sz w:val="24"/>
          <w:szCs w:val="28"/>
        </w:rPr>
      </w:pPr>
      <w:r>
        <w:rPr>
          <w:rFonts w:ascii="宋体" w:eastAsia="宋体" w:hAnsi="宋体" w:cs="Times New Roman" w:hint="eastAsia"/>
          <w:kern w:val="0"/>
          <w:sz w:val="24"/>
          <w:szCs w:val="28"/>
        </w:rPr>
        <w:t>九、</w:t>
      </w:r>
      <w:r>
        <w:rPr>
          <w:rFonts w:ascii="宋体" w:eastAsia="宋体" w:hAnsi="宋体" w:cs="Times New Roman" w:hint="eastAsia"/>
          <w:bCs/>
          <w:kern w:val="0"/>
          <w:sz w:val="24"/>
          <w:szCs w:val="28"/>
        </w:rPr>
        <w:t>合同争议的解决方式：本合同在履行过程中发生的争议，由双方当事人协商解决，协商、调解不成的，可依法向需方所在地有管辖权的人民法院起诉。</w:t>
      </w:r>
    </w:p>
    <w:p w:rsidR="00C73A57" w:rsidRDefault="0085452E">
      <w:pPr>
        <w:widowControl/>
        <w:spacing w:line="500" w:lineRule="exact"/>
        <w:ind w:firstLineChars="200" w:firstLine="480"/>
        <w:jc w:val="left"/>
        <w:rPr>
          <w:rFonts w:ascii="宋体" w:eastAsia="宋体" w:hAnsi="宋体" w:cs="Times New Roman"/>
          <w:bCs/>
          <w:kern w:val="0"/>
          <w:sz w:val="24"/>
          <w:szCs w:val="28"/>
        </w:rPr>
      </w:pPr>
      <w:r>
        <w:rPr>
          <w:rFonts w:ascii="宋体" w:eastAsia="宋体" w:hAnsi="宋体" w:cs="Times New Roman" w:hint="eastAsia"/>
          <w:kern w:val="0"/>
          <w:sz w:val="24"/>
          <w:szCs w:val="28"/>
        </w:rPr>
        <w:t>十、</w:t>
      </w:r>
      <w:r>
        <w:rPr>
          <w:rFonts w:ascii="宋体" w:eastAsia="宋体" w:hAnsi="宋体" w:cs="Times New Roman" w:hint="eastAsia"/>
          <w:bCs/>
          <w:kern w:val="0"/>
          <w:sz w:val="24"/>
          <w:szCs w:val="28"/>
        </w:rPr>
        <w:t>其他：</w:t>
      </w:r>
    </w:p>
    <w:p w:rsidR="00C73A57" w:rsidRDefault="0085452E">
      <w:pPr>
        <w:widowControl/>
        <w:spacing w:line="500" w:lineRule="exact"/>
        <w:ind w:firstLineChars="200" w:firstLine="480"/>
        <w:jc w:val="left"/>
        <w:rPr>
          <w:rFonts w:ascii="宋体" w:eastAsia="宋体" w:hAnsi="宋体" w:cs="Times New Roman"/>
          <w:kern w:val="0"/>
          <w:sz w:val="24"/>
          <w:szCs w:val="28"/>
        </w:rPr>
      </w:pPr>
      <w:r>
        <w:rPr>
          <w:rFonts w:ascii="宋体" w:eastAsia="宋体" w:hAnsi="宋体" w:cs="Times New Roman" w:hint="eastAsia"/>
          <w:kern w:val="0"/>
          <w:sz w:val="24"/>
          <w:szCs w:val="28"/>
        </w:rPr>
        <w:t>1、本合同自签订之日起生效。</w:t>
      </w:r>
    </w:p>
    <w:p w:rsidR="00C73A57" w:rsidRDefault="0085452E">
      <w:pPr>
        <w:widowControl/>
        <w:spacing w:line="500" w:lineRule="exact"/>
        <w:ind w:firstLineChars="200" w:firstLine="480"/>
        <w:jc w:val="left"/>
        <w:rPr>
          <w:rFonts w:ascii="宋体" w:eastAsia="宋体" w:hAnsi="宋体" w:cs="Times New Roman"/>
          <w:kern w:val="0"/>
          <w:sz w:val="24"/>
          <w:szCs w:val="28"/>
        </w:rPr>
      </w:pPr>
      <w:r>
        <w:rPr>
          <w:rFonts w:ascii="宋体" w:eastAsia="宋体" w:hAnsi="宋体" w:cs="Times New Roman" w:hint="eastAsia"/>
          <w:kern w:val="0"/>
          <w:sz w:val="24"/>
          <w:szCs w:val="28"/>
        </w:rPr>
        <w:t>2、本合同一式叁份，供方执一份，需方</w:t>
      </w:r>
      <w:r>
        <w:rPr>
          <w:rFonts w:ascii="宋体" w:eastAsia="宋体" w:hAnsi="宋体" w:cs="Times New Roman"/>
          <w:kern w:val="0"/>
          <w:sz w:val="24"/>
          <w:szCs w:val="28"/>
        </w:rPr>
        <w:t>执</w:t>
      </w:r>
      <w:r>
        <w:rPr>
          <w:rFonts w:ascii="宋体" w:eastAsia="宋体" w:hAnsi="宋体" w:cs="Times New Roman" w:hint="eastAsia"/>
          <w:kern w:val="0"/>
          <w:sz w:val="24"/>
          <w:szCs w:val="28"/>
        </w:rPr>
        <w:t>二份，具有同等法律效力。</w:t>
      </w:r>
    </w:p>
    <w:p w:rsidR="00C73A57" w:rsidRDefault="0085452E" w:rsidP="003E05A2">
      <w:pPr>
        <w:widowControl/>
        <w:spacing w:line="500" w:lineRule="exact"/>
        <w:ind w:firstLineChars="200" w:firstLine="480"/>
        <w:jc w:val="left"/>
        <w:rPr>
          <w:rFonts w:ascii="宋体" w:eastAsia="宋体" w:hAnsi="宋体" w:cs="Times New Roman"/>
          <w:kern w:val="0"/>
          <w:sz w:val="24"/>
          <w:szCs w:val="28"/>
        </w:rPr>
      </w:pPr>
      <w:r>
        <w:rPr>
          <w:rFonts w:ascii="宋体" w:eastAsia="宋体" w:hAnsi="宋体" w:cs="Times New Roman" w:hint="eastAsia"/>
          <w:kern w:val="0"/>
          <w:sz w:val="24"/>
          <w:szCs w:val="28"/>
        </w:rPr>
        <w:t>3、本合同自双方代表签字，并加盖公章或合同专用章及法定代表人的签章（或持有法定代表人开具的授权委托书或其他有效的授权证明，授权证明为合同附件）即合同生效。</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4288"/>
      </w:tblGrid>
      <w:tr w:rsidR="00C73A57" w:rsidTr="003E05A2">
        <w:trPr>
          <w:trHeight w:val="416"/>
          <w:jc w:val="center"/>
        </w:trPr>
        <w:tc>
          <w:tcPr>
            <w:tcW w:w="2415" w:type="pct"/>
          </w:tcPr>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供方：</w:t>
            </w:r>
            <w:r>
              <w:rPr>
                <w:rFonts w:ascii="宋体" w:eastAsia="宋体" w:hAnsi="宋体" w:cs="Times New Roman"/>
                <w:kern w:val="0"/>
                <w:szCs w:val="21"/>
              </w:rPr>
              <w:t xml:space="preserve"> </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地址：</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法定代表人：</w:t>
            </w:r>
            <w:r>
              <w:rPr>
                <w:rFonts w:ascii="宋体" w:eastAsia="宋体" w:hAnsi="宋体" w:cs="Times New Roman"/>
                <w:kern w:val="0"/>
                <w:szCs w:val="21"/>
              </w:rPr>
              <w:t xml:space="preserve"> </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经办人：</w:t>
            </w:r>
          </w:p>
          <w:p w:rsidR="00C73A57" w:rsidRDefault="0085452E">
            <w:pPr>
              <w:widowControl/>
              <w:spacing w:line="276" w:lineRule="auto"/>
              <w:jc w:val="left"/>
              <w:rPr>
                <w:rFonts w:ascii="宋体" w:eastAsia="宋体" w:hAnsi="宋体" w:cs="Times New Roman"/>
                <w:bCs/>
                <w:kern w:val="0"/>
                <w:szCs w:val="21"/>
              </w:rPr>
            </w:pPr>
            <w:r>
              <w:rPr>
                <w:rFonts w:ascii="宋体" w:eastAsia="宋体" w:hAnsi="宋体" w:cs="Times New Roman" w:hint="eastAsia"/>
                <w:kern w:val="0"/>
                <w:szCs w:val="21"/>
              </w:rPr>
              <w:t>开户银行：</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账号：</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电话：</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传真：</w:t>
            </w:r>
          </w:p>
        </w:tc>
        <w:tc>
          <w:tcPr>
            <w:tcW w:w="2584" w:type="pct"/>
          </w:tcPr>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 xml:space="preserve">需方：厦门海发环保能源股份有限公司    </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地址：厦门市海</w:t>
            </w:r>
            <w:proofErr w:type="gramStart"/>
            <w:r>
              <w:rPr>
                <w:rFonts w:ascii="宋体" w:eastAsia="宋体" w:hAnsi="宋体" w:cs="Times New Roman" w:hint="eastAsia"/>
                <w:kern w:val="0"/>
                <w:szCs w:val="21"/>
              </w:rPr>
              <w:t>沧</w:t>
            </w:r>
            <w:proofErr w:type="gramEnd"/>
            <w:r>
              <w:rPr>
                <w:rFonts w:ascii="宋体" w:eastAsia="宋体" w:hAnsi="宋体" w:cs="Times New Roman" w:hint="eastAsia"/>
                <w:kern w:val="0"/>
                <w:szCs w:val="21"/>
              </w:rPr>
              <w:t>区阳光西路288号</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法定代表人：楼樟云</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经办人：</w:t>
            </w:r>
          </w:p>
          <w:p w:rsidR="00C73A57" w:rsidRDefault="0085452E">
            <w:pPr>
              <w:widowControl/>
              <w:spacing w:line="276" w:lineRule="auto"/>
              <w:jc w:val="left"/>
              <w:rPr>
                <w:rFonts w:ascii="宋体" w:eastAsia="宋体" w:hAnsi="宋体" w:cs="Times New Roman"/>
                <w:bCs/>
                <w:kern w:val="0"/>
                <w:szCs w:val="21"/>
              </w:rPr>
            </w:pPr>
            <w:r>
              <w:rPr>
                <w:rFonts w:ascii="宋体" w:eastAsia="宋体" w:hAnsi="宋体" w:cs="Times New Roman" w:hint="eastAsia"/>
                <w:kern w:val="0"/>
                <w:szCs w:val="21"/>
              </w:rPr>
              <w:t>开户银行：建设银行厦门市分行厦禾支行</w:t>
            </w:r>
          </w:p>
          <w:p w:rsidR="00C73A57" w:rsidRDefault="0085452E">
            <w:pPr>
              <w:widowControl/>
              <w:spacing w:line="276" w:lineRule="auto"/>
              <w:jc w:val="left"/>
              <w:rPr>
                <w:rFonts w:ascii="宋体" w:eastAsia="宋体" w:hAnsi="宋体" w:cs="Times New Roman"/>
                <w:bCs/>
                <w:kern w:val="0"/>
                <w:szCs w:val="21"/>
              </w:rPr>
            </w:pPr>
            <w:r>
              <w:rPr>
                <w:rFonts w:ascii="宋体" w:eastAsia="宋体" w:hAnsi="宋体" w:cs="Times New Roman" w:hint="eastAsia"/>
                <w:kern w:val="0"/>
                <w:szCs w:val="21"/>
              </w:rPr>
              <w:t>账号：35101561001052501775</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邮政编码：361022</w:t>
            </w:r>
          </w:p>
          <w:p w:rsidR="00C73A57" w:rsidRDefault="0085452E">
            <w:pPr>
              <w:widowControl/>
              <w:spacing w:line="276" w:lineRule="auto"/>
              <w:jc w:val="left"/>
              <w:rPr>
                <w:rFonts w:ascii="宋体" w:eastAsia="宋体" w:hAnsi="宋体" w:cs="Times New Roman"/>
                <w:bCs/>
                <w:kern w:val="0"/>
                <w:szCs w:val="21"/>
              </w:rPr>
            </w:pPr>
            <w:r>
              <w:rPr>
                <w:rFonts w:ascii="宋体" w:eastAsia="宋体" w:hAnsi="宋体" w:cs="Times New Roman" w:hint="eastAsia"/>
                <w:kern w:val="0"/>
                <w:szCs w:val="21"/>
              </w:rPr>
              <w:t>电话：0592-68075</w:t>
            </w:r>
            <w:r>
              <w:rPr>
                <w:rFonts w:ascii="宋体" w:eastAsia="宋体" w:hAnsi="宋体" w:cs="Times New Roman"/>
                <w:kern w:val="0"/>
                <w:szCs w:val="21"/>
              </w:rPr>
              <w:t>63</w:t>
            </w:r>
          </w:p>
          <w:p w:rsidR="00C73A57" w:rsidRDefault="0085452E">
            <w:pPr>
              <w:widowControl/>
              <w:spacing w:line="276" w:lineRule="auto"/>
              <w:jc w:val="left"/>
              <w:rPr>
                <w:rFonts w:ascii="宋体" w:eastAsia="宋体" w:hAnsi="宋体" w:cs="Times New Roman"/>
                <w:kern w:val="0"/>
                <w:szCs w:val="21"/>
              </w:rPr>
            </w:pPr>
            <w:r>
              <w:rPr>
                <w:rFonts w:ascii="宋体" w:eastAsia="宋体" w:hAnsi="宋体" w:cs="Times New Roman" w:hint="eastAsia"/>
                <w:kern w:val="0"/>
                <w:szCs w:val="21"/>
              </w:rPr>
              <w:t>传真：0592-6807583</w:t>
            </w:r>
          </w:p>
        </w:tc>
      </w:tr>
    </w:tbl>
    <w:p w:rsidR="00FA7025" w:rsidRDefault="00FA7025">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bookmarkStart w:id="50" w:name="_Toc3940_WPSOffice_Level1"/>
      <w:bookmarkStart w:id="51" w:name="_Toc15618_WPSOffice_Level1"/>
      <w:bookmarkStart w:id="52" w:name="_Toc8176"/>
    </w:p>
    <w:p w:rsidR="00C73A57" w:rsidRDefault="0085452E">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Pr>
          <w:rFonts w:ascii="宋体" w:eastAsia="宋体" w:hAnsi="宋体" w:hint="eastAsia"/>
          <w:bCs/>
          <w:color w:val="000000"/>
          <w:sz w:val="36"/>
          <w:szCs w:val="36"/>
        </w:rPr>
        <w:lastRenderedPageBreak/>
        <w:t>第五</w:t>
      </w:r>
      <w:r>
        <w:rPr>
          <w:rFonts w:ascii="宋体" w:eastAsia="宋体" w:hAnsi="宋体"/>
          <w:bCs/>
          <w:color w:val="000000"/>
          <w:sz w:val="36"/>
          <w:szCs w:val="36"/>
        </w:rPr>
        <w:t>部分</w:t>
      </w:r>
      <w:r>
        <w:rPr>
          <w:rFonts w:ascii="宋体" w:eastAsia="宋体" w:hAnsi="宋体" w:hint="eastAsia"/>
          <w:bCs/>
          <w:color w:val="000000"/>
          <w:sz w:val="36"/>
          <w:szCs w:val="36"/>
        </w:rPr>
        <w:t>报价文件格式</w:t>
      </w:r>
      <w:bookmarkEnd w:id="50"/>
      <w:bookmarkEnd w:id="51"/>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73A57" w:rsidTr="0025201C">
        <w:trPr>
          <w:trHeight w:val="1063"/>
        </w:trPr>
        <w:tc>
          <w:tcPr>
            <w:tcW w:w="5000" w:type="pct"/>
          </w:tcPr>
          <w:p w:rsidR="00C73A57" w:rsidRDefault="0085452E">
            <w:pPr>
              <w:kinsoku w:val="0"/>
              <w:overflowPunct w:val="0"/>
              <w:autoSpaceDE w:val="0"/>
              <w:autoSpaceDN w:val="0"/>
              <w:spacing w:line="400" w:lineRule="atLeas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 xml:space="preserve">注释： </w:t>
            </w:r>
          </w:p>
          <w:p w:rsidR="00C73A57" w:rsidRDefault="0085452E">
            <w:pPr>
              <w:kinsoku w:val="0"/>
              <w:overflowPunct w:val="0"/>
              <w:autoSpaceDE w:val="0"/>
              <w:autoSpaceDN w:val="0"/>
              <w:spacing w:line="400" w:lineRule="atLeast"/>
              <w:textAlignment w:val="baseline"/>
              <w:rPr>
                <w:rFonts w:ascii="宋体" w:eastAsia="宋体" w:hAnsi="宋体" w:cs="Times New Roman"/>
                <w:kern w:val="0"/>
                <w:sz w:val="24"/>
                <w:szCs w:val="20"/>
              </w:rPr>
            </w:pPr>
            <w:r>
              <w:rPr>
                <w:rFonts w:ascii="宋体" w:eastAsia="宋体" w:hAnsi="宋体" w:cs="Times New Roman" w:hint="eastAsia"/>
                <w:kern w:val="0"/>
                <w:sz w:val="24"/>
                <w:szCs w:val="20"/>
              </w:rPr>
              <w:t>《报价文件格式》是报价方的部分报价文件格式和签订合同时所需资料的格式。报价方参照这些格式文件制作报价文件。</w:t>
            </w:r>
          </w:p>
        </w:tc>
      </w:tr>
    </w:tbl>
    <w:p w:rsidR="00C73A57" w:rsidRDefault="00C73A57">
      <w:pPr>
        <w:pStyle w:val="a0"/>
        <w:rPr>
          <w:rFonts w:ascii="宋体" w:eastAsia="宋体" w:hAnsi="宋体" w:cs="Times New Roman"/>
          <w:b/>
          <w:kern w:val="0"/>
          <w:sz w:val="44"/>
          <w:szCs w:val="44"/>
        </w:rPr>
      </w:pPr>
    </w:p>
    <w:p w:rsidR="00C73A57" w:rsidRPr="0025201C" w:rsidRDefault="0085452E" w:rsidP="0025201C">
      <w:pPr>
        <w:kinsoku w:val="0"/>
        <w:overflowPunct w:val="0"/>
        <w:autoSpaceDE w:val="0"/>
        <w:autoSpaceDN w:val="0"/>
        <w:spacing w:line="400" w:lineRule="atLeast"/>
        <w:jc w:val="center"/>
        <w:textAlignment w:val="baseline"/>
        <w:outlineLvl w:val="0"/>
        <w:rPr>
          <w:rFonts w:ascii="宋体" w:eastAsia="宋体" w:hAnsi="宋体" w:cs="Times New Roman"/>
          <w:b/>
          <w:kern w:val="0"/>
          <w:sz w:val="44"/>
          <w:szCs w:val="44"/>
        </w:rPr>
      </w:pPr>
      <w:r>
        <w:rPr>
          <w:rFonts w:ascii="宋体" w:eastAsia="宋体" w:hAnsi="宋体" w:cs="Times New Roman" w:hint="eastAsia"/>
          <w:b/>
          <w:kern w:val="0"/>
          <w:sz w:val="44"/>
          <w:szCs w:val="44"/>
        </w:rPr>
        <w:t>厦门海发环保能源股份有限公司</w:t>
      </w:r>
      <w:bookmarkStart w:id="53" w:name="_Toc28305"/>
      <w:bookmarkStart w:id="54" w:name="_Toc30894"/>
      <w:bookmarkStart w:id="55" w:name="_Toc3580"/>
    </w:p>
    <w:p w:rsidR="00C73A57" w:rsidRDefault="0085452E">
      <w:pPr>
        <w:kinsoku w:val="0"/>
        <w:overflowPunct w:val="0"/>
        <w:autoSpaceDE w:val="0"/>
        <w:autoSpaceDN w:val="0"/>
        <w:spacing w:line="400" w:lineRule="atLeast"/>
        <w:jc w:val="center"/>
        <w:textAlignment w:val="baseline"/>
        <w:outlineLvl w:val="0"/>
        <w:rPr>
          <w:rFonts w:ascii="宋体" w:eastAsia="宋体" w:hAnsi="宋体" w:cs="Times New Roman"/>
          <w:b/>
          <w:kern w:val="0"/>
          <w:sz w:val="44"/>
          <w:szCs w:val="44"/>
        </w:rPr>
      </w:pPr>
      <w:r>
        <w:rPr>
          <w:rFonts w:ascii="宋体" w:eastAsia="宋体" w:hAnsi="宋体" w:cs="Times New Roman" w:hint="eastAsia"/>
          <w:b/>
          <w:kern w:val="0"/>
          <w:sz w:val="44"/>
          <w:szCs w:val="44"/>
        </w:rPr>
        <w:t>新阳热电阳树脂采购项目</w:t>
      </w:r>
    </w:p>
    <w:bookmarkEnd w:id="53"/>
    <w:bookmarkEnd w:id="54"/>
    <w:bookmarkEnd w:id="55"/>
    <w:p w:rsidR="00C73A57" w:rsidRDefault="00C73A57">
      <w:pPr>
        <w:pStyle w:val="a0"/>
      </w:pPr>
    </w:p>
    <w:p w:rsidR="00C73A57" w:rsidRPr="0025201C" w:rsidRDefault="0085452E" w:rsidP="0025201C">
      <w:pPr>
        <w:kinsoku w:val="0"/>
        <w:overflowPunct w:val="0"/>
        <w:autoSpaceDE w:val="0"/>
        <w:autoSpaceDN w:val="0"/>
        <w:spacing w:line="400" w:lineRule="atLeast"/>
        <w:jc w:val="center"/>
        <w:textAlignment w:val="baseline"/>
        <w:outlineLvl w:val="0"/>
        <w:rPr>
          <w:rFonts w:ascii="宋体" w:eastAsia="宋体" w:hAnsi="宋体" w:cs="Times New Roman"/>
          <w:b/>
          <w:kern w:val="0"/>
          <w:sz w:val="44"/>
          <w:szCs w:val="44"/>
        </w:rPr>
      </w:pPr>
      <w:r>
        <w:rPr>
          <w:rFonts w:ascii="宋体" w:eastAsia="宋体" w:hAnsi="宋体" w:cs="Times New Roman" w:hint="eastAsia"/>
          <w:b/>
          <w:kern w:val="0"/>
          <w:sz w:val="44"/>
          <w:szCs w:val="44"/>
        </w:rPr>
        <w:t>报价文件</w:t>
      </w:r>
      <w:bookmarkStart w:id="56" w:name="_Toc10610"/>
      <w:bookmarkStart w:id="57" w:name="_Toc31210"/>
      <w:bookmarkStart w:id="58" w:name="_Toc12676"/>
      <w:bookmarkStart w:id="59" w:name="_Toc27454"/>
      <w:bookmarkStart w:id="60" w:name="_Toc26010"/>
    </w:p>
    <w:p w:rsidR="00C73A57" w:rsidRPr="0025201C" w:rsidRDefault="0085452E" w:rsidP="0025201C">
      <w:pPr>
        <w:spacing w:beforeLines="50" w:before="156" w:line="400" w:lineRule="atLeast"/>
        <w:ind w:firstLineChars="200" w:firstLine="602"/>
        <w:jc w:val="left"/>
        <w:outlineLvl w:val="0"/>
        <w:rPr>
          <w:rFonts w:ascii="宋体" w:hAnsi="宋体"/>
          <w:b/>
          <w:bCs/>
          <w:sz w:val="30"/>
          <w:szCs w:val="30"/>
          <w:u w:val="single"/>
        </w:rPr>
      </w:pPr>
      <w:r>
        <w:rPr>
          <w:rFonts w:ascii="宋体" w:hAnsi="宋体" w:hint="eastAsia"/>
          <w:b/>
          <w:bCs/>
          <w:sz w:val="30"/>
          <w:szCs w:val="30"/>
        </w:rPr>
        <w:t>报价单位：</w:t>
      </w:r>
      <w:r>
        <w:rPr>
          <w:rFonts w:ascii="宋体" w:hAnsi="宋体" w:hint="eastAsia"/>
          <w:b/>
          <w:bCs/>
          <w:sz w:val="30"/>
          <w:szCs w:val="30"/>
          <w:u w:val="single"/>
        </w:rPr>
        <w:t xml:space="preserve">                           （盖公章）</w:t>
      </w:r>
      <w:bookmarkStart w:id="61" w:name="_Toc28416"/>
      <w:bookmarkStart w:id="62" w:name="_Toc22504"/>
      <w:bookmarkStart w:id="63" w:name="_Toc26421"/>
      <w:bookmarkStart w:id="64" w:name="_Toc16600"/>
      <w:bookmarkStart w:id="65" w:name="_Toc2110"/>
      <w:bookmarkEnd w:id="56"/>
      <w:bookmarkEnd w:id="57"/>
      <w:bookmarkEnd w:id="58"/>
      <w:bookmarkEnd w:id="59"/>
      <w:bookmarkEnd w:id="60"/>
    </w:p>
    <w:p w:rsidR="00C73A57" w:rsidRPr="0025201C" w:rsidRDefault="0085452E" w:rsidP="0025201C">
      <w:pPr>
        <w:spacing w:beforeLines="50" w:before="156" w:line="400" w:lineRule="atLeast"/>
        <w:ind w:firstLineChars="200" w:firstLine="602"/>
        <w:jc w:val="left"/>
        <w:outlineLvl w:val="0"/>
        <w:rPr>
          <w:rFonts w:ascii="宋体" w:hAnsi="宋体"/>
          <w:b/>
          <w:bCs/>
          <w:sz w:val="30"/>
          <w:szCs w:val="30"/>
          <w:u w:val="single"/>
        </w:rPr>
      </w:pPr>
      <w:r>
        <w:rPr>
          <w:rFonts w:ascii="宋体" w:hAnsi="宋体" w:hint="eastAsia"/>
          <w:b/>
          <w:bCs/>
          <w:sz w:val="30"/>
          <w:szCs w:val="30"/>
        </w:rPr>
        <w:t>法定代表人或其委托代理人：</w:t>
      </w:r>
      <w:bookmarkEnd w:id="61"/>
      <w:bookmarkEnd w:id="62"/>
      <w:bookmarkEnd w:id="63"/>
      <w:bookmarkEnd w:id="64"/>
      <w:bookmarkEnd w:id="65"/>
      <w:r>
        <w:rPr>
          <w:rFonts w:ascii="宋体" w:hAnsi="宋体" w:hint="eastAsia"/>
          <w:b/>
          <w:bCs/>
          <w:sz w:val="30"/>
          <w:szCs w:val="30"/>
          <w:u w:val="single"/>
        </w:rPr>
        <w:t xml:space="preserve">                  </w:t>
      </w:r>
      <w:bookmarkStart w:id="66" w:name="_Toc7142"/>
      <w:bookmarkStart w:id="67" w:name="_Toc14233"/>
      <w:bookmarkStart w:id="68" w:name="_Toc19182"/>
      <w:bookmarkStart w:id="69" w:name="_Toc24026"/>
      <w:bookmarkStart w:id="70" w:name="_Toc7425"/>
    </w:p>
    <w:p w:rsidR="00C73A57" w:rsidRDefault="0085452E">
      <w:pPr>
        <w:spacing w:beforeLines="50" w:before="156" w:line="400" w:lineRule="atLeast"/>
        <w:ind w:firstLineChars="200" w:firstLine="562"/>
        <w:outlineLvl w:val="0"/>
        <w:rPr>
          <w:rFonts w:ascii="宋体" w:hAnsi="宋体"/>
          <w:b/>
          <w:bCs/>
          <w:sz w:val="28"/>
          <w:szCs w:val="28"/>
        </w:rPr>
      </w:pPr>
      <w:r>
        <w:rPr>
          <w:rFonts w:ascii="宋体" w:hAnsi="宋体" w:hint="eastAsia"/>
          <w:b/>
          <w:bCs/>
          <w:sz w:val="28"/>
          <w:szCs w:val="28"/>
        </w:rPr>
        <w:t>报价日期：202</w:t>
      </w:r>
      <w:r>
        <w:rPr>
          <w:rFonts w:ascii="宋体" w:hAnsi="宋体"/>
          <w:b/>
          <w:bCs/>
          <w:sz w:val="28"/>
          <w:szCs w:val="28"/>
        </w:rPr>
        <w:t>2</w:t>
      </w:r>
      <w:r>
        <w:rPr>
          <w:rFonts w:ascii="宋体" w:hAnsi="宋体" w:hint="eastAsia"/>
          <w:b/>
          <w:bCs/>
          <w:sz w:val="28"/>
          <w:szCs w:val="28"/>
        </w:rPr>
        <w:t>年  月   日</w:t>
      </w:r>
      <w:bookmarkEnd w:id="66"/>
      <w:bookmarkEnd w:id="67"/>
      <w:bookmarkEnd w:id="68"/>
      <w:bookmarkEnd w:id="69"/>
      <w:bookmarkEnd w:id="70"/>
    </w:p>
    <w:p w:rsidR="00C73A57" w:rsidRDefault="00C73A57">
      <w:pPr>
        <w:pStyle w:val="a0"/>
      </w:pPr>
    </w:p>
    <w:p w:rsidR="00C73A57" w:rsidRPr="0025201C" w:rsidRDefault="0085452E" w:rsidP="0025201C">
      <w:pPr>
        <w:numPr>
          <w:ilvl w:val="0"/>
          <w:numId w:val="23"/>
        </w:numPr>
        <w:kinsoku w:val="0"/>
        <w:overflowPunct w:val="0"/>
        <w:adjustRightInd w:val="0"/>
        <w:snapToGrid w:val="0"/>
        <w:spacing w:line="360" w:lineRule="auto"/>
        <w:ind w:firstLine="0"/>
        <w:rPr>
          <w:rFonts w:ascii="宋体" w:eastAsia="宋体" w:hAnsi="宋体" w:cs="Times New Roman"/>
          <w:kern w:val="0"/>
          <w:sz w:val="24"/>
          <w:szCs w:val="24"/>
        </w:rPr>
      </w:pPr>
      <w:r w:rsidRPr="0025201C">
        <w:rPr>
          <w:rFonts w:ascii="宋体" w:eastAsia="宋体" w:hAnsi="宋体" w:cs="Times New Roman" w:hint="eastAsia"/>
          <w:kern w:val="0"/>
          <w:sz w:val="24"/>
          <w:szCs w:val="24"/>
        </w:rPr>
        <w:t>响应函。（见附件1）</w:t>
      </w:r>
    </w:p>
    <w:p w:rsidR="00C73A57" w:rsidRPr="0025201C" w:rsidRDefault="0085452E" w:rsidP="0025201C">
      <w:pPr>
        <w:numPr>
          <w:ilvl w:val="0"/>
          <w:numId w:val="23"/>
        </w:numPr>
        <w:kinsoku w:val="0"/>
        <w:overflowPunct w:val="0"/>
        <w:adjustRightInd w:val="0"/>
        <w:snapToGrid w:val="0"/>
        <w:spacing w:line="360" w:lineRule="auto"/>
        <w:ind w:firstLine="0"/>
        <w:rPr>
          <w:rFonts w:ascii="宋体" w:eastAsia="宋体" w:hAnsi="宋体" w:cs="Times New Roman"/>
          <w:kern w:val="0"/>
          <w:sz w:val="24"/>
          <w:szCs w:val="24"/>
        </w:rPr>
      </w:pPr>
      <w:r w:rsidRPr="0025201C">
        <w:rPr>
          <w:rFonts w:ascii="宋体" w:eastAsia="宋体" w:hAnsi="宋体" w:cs="Times New Roman" w:hint="eastAsia"/>
          <w:kern w:val="0"/>
          <w:sz w:val="24"/>
          <w:szCs w:val="24"/>
        </w:rPr>
        <w:t>谈判报价书。（见附件2）</w:t>
      </w:r>
    </w:p>
    <w:p w:rsidR="00C73A57" w:rsidRPr="0025201C" w:rsidRDefault="0085452E" w:rsidP="0025201C">
      <w:pPr>
        <w:numPr>
          <w:ilvl w:val="0"/>
          <w:numId w:val="23"/>
        </w:numPr>
        <w:kinsoku w:val="0"/>
        <w:overflowPunct w:val="0"/>
        <w:adjustRightInd w:val="0"/>
        <w:snapToGrid w:val="0"/>
        <w:spacing w:line="360" w:lineRule="auto"/>
        <w:ind w:firstLine="0"/>
        <w:rPr>
          <w:rFonts w:ascii="宋体" w:eastAsia="宋体" w:hAnsi="宋体" w:cs="Times New Roman"/>
          <w:kern w:val="0"/>
          <w:sz w:val="24"/>
          <w:szCs w:val="24"/>
        </w:rPr>
      </w:pPr>
      <w:r w:rsidRPr="0025201C">
        <w:rPr>
          <w:rFonts w:ascii="宋体" w:eastAsia="宋体" w:hAnsi="宋体" w:cs="Times New Roman" w:hint="eastAsia"/>
          <w:kern w:val="0"/>
          <w:sz w:val="24"/>
          <w:szCs w:val="24"/>
        </w:rPr>
        <w:t>法定代表人身份证复印件。（见附件3）</w:t>
      </w:r>
    </w:p>
    <w:p w:rsidR="00574F58" w:rsidRPr="0025201C" w:rsidRDefault="00574F58" w:rsidP="0025201C">
      <w:pPr>
        <w:pStyle w:val="a0"/>
        <w:spacing w:line="360" w:lineRule="auto"/>
        <w:rPr>
          <w:sz w:val="24"/>
          <w:szCs w:val="24"/>
        </w:rPr>
      </w:pPr>
      <w:r w:rsidRPr="0025201C">
        <w:rPr>
          <w:rFonts w:hint="eastAsia"/>
          <w:sz w:val="24"/>
          <w:szCs w:val="24"/>
        </w:rPr>
        <w:t>4</w:t>
      </w:r>
      <w:r w:rsidRPr="0025201C">
        <w:rPr>
          <w:rFonts w:ascii="宋体" w:eastAsia="宋体" w:hAnsi="宋体" w:cs="Times New Roman" w:hint="eastAsia"/>
          <w:kern w:val="0"/>
          <w:sz w:val="24"/>
          <w:szCs w:val="24"/>
        </w:rPr>
        <w:t>能有效识别</w:t>
      </w:r>
      <w:proofErr w:type="gramStart"/>
      <w:r w:rsidRPr="0025201C">
        <w:rPr>
          <w:rFonts w:ascii="宋体" w:eastAsia="宋体" w:hAnsi="宋体" w:cs="Times New Roman" w:hint="eastAsia"/>
          <w:kern w:val="0"/>
          <w:sz w:val="24"/>
          <w:szCs w:val="24"/>
        </w:rPr>
        <w:t>二维码的</w:t>
      </w:r>
      <w:proofErr w:type="gramEnd"/>
      <w:r w:rsidRPr="0025201C">
        <w:rPr>
          <w:rFonts w:ascii="宋体" w:eastAsia="宋体" w:hAnsi="宋体" w:cs="Times New Roman" w:hint="eastAsia"/>
          <w:kern w:val="0"/>
          <w:sz w:val="24"/>
          <w:szCs w:val="24"/>
        </w:rPr>
        <w:t>营业执照复印件</w:t>
      </w:r>
      <w:r w:rsidR="0025201C" w:rsidRPr="0025201C">
        <w:rPr>
          <w:rFonts w:ascii="宋体" w:eastAsia="宋体" w:hAnsi="宋体" w:cs="Times New Roman"/>
          <w:kern w:val="0"/>
          <w:sz w:val="24"/>
          <w:szCs w:val="24"/>
        </w:rPr>
        <w:t>。</w:t>
      </w:r>
      <w:r w:rsidR="0025201C" w:rsidRPr="0025201C">
        <w:rPr>
          <w:rFonts w:ascii="宋体" w:eastAsia="宋体" w:hAnsi="宋体" w:cs="Times New Roman" w:hint="eastAsia"/>
          <w:kern w:val="0"/>
          <w:sz w:val="24"/>
          <w:szCs w:val="24"/>
        </w:rPr>
        <w:t>（见附件</w:t>
      </w:r>
      <w:r w:rsidR="0025201C" w:rsidRPr="0025201C">
        <w:rPr>
          <w:rFonts w:ascii="宋体" w:eastAsia="宋体" w:hAnsi="宋体" w:cs="Times New Roman"/>
          <w:kern w:val="0"/>
          <w:sz w:val="24"/>
          <w:szCs w:val="24"/>
        </w:rPr>
        <w:t>4）</w:t>
      </w:r>
    </w:p>
    <w:p w:rsidR="00C73A57" w:rsidRPr="0025201C" w:rsidRDefault="00574F58" w:rsidP="0025201C">
      <w:pPr>
        <w:tabs>
          <w:tab w:val="left" w:pos="-2"/>
        </w:tabs>
        <w:kinsoku w:val="0"/>
        <w:overflowPunct w:val="0"/>
        <w:adjustRightInd w:val="0"/>
        <w:snapToGrid w:val="0"/>
        <w:spacing w:line="360" w:lineRule="auto"/>
        <w:ind w:left="-2"/>
        <w:rPr>
          <w:rFonts w:ascii="宋体" w:eastAsia="宋体" w:hAnsi="宋体" w:cs="Times New Roman"/>
          <w:kern w:val="0"/>
          <w:sz w:val="24"/>
          <w:szCs w:val="24"/>
        </w:rPr>
      </w:pPr>
      <w:bookmarkStart w:id="71" w:name="_Toc29175_WPSOffice_Level1"/>
      <w:bookmarkStart w:id="72" w:name="_Toc2425_WPSOffice_Level2"/>
      <w:r w:rsidRPr="0025201C">
        <w:rPr>
          <w:rFonts w:ascii="宋体" w:eastAsia="宋体" w:hAnsi="宋体" w:cs="Times New Roman" w:hint="eastAsia"/>
          <w:kern w:val="0"/>
          <w:sz w:val="24"/>
          <w:szCs w:val="24"/>
        </w:rPr>
        <w:t>5若非企业法定代表人签字报价还需提交法人授权委托书</w:t>
      </w:r>
      <w:r w:rsidRPr="0025201C">
        <w:rPr>
          <w:rFonts w:ascii="宋体" w:eastAsia="宋体" w:hAnsi="宋体" w:cs="Times New Roman"/>
          <w:kern w:val="0"/>
          <w:sz w:val="24"/>
          <w:szCs w:val="24"/>
        </w:rPr>
        <w:t>和被委托人</w:t>
      </w:r>
      <w:r w:rsidRPr="0025201C">
        <w:rPr>
          <w:rFonts w:ascii="宋体" w:eastAsia="宋体" w:hAnsi="宋体" w:cs="Times New Roman" w:hint="eastAsia"/>
          <w:kern w:val="0"/>
          <w:sz w:val="24"/>
          <w:szCs w:val="24"/>
        </w:rPr>
        <w:t>身份证复印件</w:t>
      </w:r>
      <w:r w:rsidRPr="0025201C">
        <w:rPr>
          <w:rFonts w:ascii="宋体" w:eastAsia="宋体" w:hAnsi="宋体" w:cs="Times New Roman"/>
          <w:kern w:val="0"/>
          <w:sz w:val="24"/>
          <w:szCs w:val="24"/>
        </w:rPr>
        <w:t>。</w:t>
      </w:r>
      <w:r w:rsidR="0025201C" w:rsidRPr="0025201C">
        <w:rPr>
          <w:rFonts w:ascii="宋体" w:eastAsia="宋体" w:hAnsi="宋体" w:cs="Times New Roman" w:hint="eastAsia"/>
          <w:kern w:val="0"/>
          <w:sz w:val="24"/>
          <w:szCs w:val="24"/>
        </w:rPr>
        <w:t>（见附件</w:t>
      </w:r>
      <w:r w:rsidR="0025201C" w:rsidRPr="0025201C">
        <w:rPr>
          <w:rFonts w:ascii="宋体" w:eastAsia="宋体" w:hAnsi="宋体" w:cs="Times New Roman"/>
          <w:kern w:val="0"/>
          <w:sz w:val="24"/>
          <w:szCs w:val="24"/>
        </w:rPr>
        <w:t>5）</w:t>
      </w:r>
    </w:p>
    <w:p w:rsidR="00574F58" w:rsidRPr="0025201C" w:rsidRDefault="00574F58" w:rsidP="0025201C">
      <w:pPr>
        <w:pStyle w:val="a0"/>
        <w:spacing w:line="360" w:lineRule="auto"/>
        <w:rPr>
          <w:rFonts w:ascii="宋体" w:eastAsia="宋体" w:hAnsi="宋体" w:cs="Times New Roman"/>
          <w:kern w:val="0"/>
          <w:sz w:val="24"/>
          <w:szCs w:val="24"/>
        </w:rPr>
      </w:pPr>
      <w:r w:rsidRPr="0025201C">
        <w:rPr>
          <w:sz w:val="24"/>
          <w:szCs w:val="24"/>
        </w:rPr>
        <w:t>6</w:t>
      </w:r>
      <w:r w:rsidRPr="0025201C">
        <w:rPr>
          <w:rFonts w:ascii="宋体" w:eastAsia="宋体" w:hAnsi="宋体" w:cs="Times New Roman" w:hint="eastAsia"/>
          <w:kern w:val="0"/>
          <w:sz w:val="24"/>
          <w:szCs w:val="24"/>
        </w:rPr>
        <w:t>提供近2019年1月1日起向国内电厂（热电厂）供应同类树脂的3份成功业绩</w:t>
      </w:r>
      <w:r w:rsidRPr="0025201C">
        <w:rPr>
          <w:rFonts w:ascii="宋体" w:eastAsia="宋体" w:hAnsi="宋体" w:cs="Times New Roman"/>
          <w:kern w:val="0"/>
          <w:sz w:val="24"/>
          <w:szCs w:val="24"/>
        </w:rPr>
        <w:t>。</w:t>
      </w:r>
      <w:r w:rsidR="0025201C" w:rsidRPr="0025201C">
        <w:rPr>
          <w:rFonts w:ascii="宋体" w:eastAsia="宋体" w:hAnsi="宋体" w:cs="Times New Roman" w:hint="eastAsia"/>
          <w:kern w:val="0"/>
          <w:sz w:val="24"/>
          <w:szCs w:val="24"/>
        </w:rPr>
        <w:t>（见附件</w:t>
      </w:r>
      <w:r w:rsidR="0025201C" w:rsidRPr="0025201C">
        <w:rPr>
          <w:rFonts w:ascii="宋体" w:eastAsia="宋体" w:hAnsi="宋体" w:cs="Times New Roman"/>
          <w:kern w:val="0"/>
          <w:sz w:val="24"/>
          <w:szCs w:val="24"/>
        </w:rPr>
        <w:t>6）</w:t>
      </w:r>
    </w:p>
    <w:p w:rsidR="00574F58" w:rsidRPr="0025201C" w:rsidRDefault="00574F58" w:rsidP="0025201C">
      <w:pPr>
        <w:pStyle w:val="a4"/>
        <w:spacing w:line="360" w:lineRule="auto"/>
        <w:rPr>
          <w:sz w:val="24"/>
          <w:szCs w:val="24"/>
        </w:rPr>
      </w:pPr>
      <w:r w:rsidRPr="0025201C">
        <w:rPr>
          <w:sz w:val="24"/>
          <w:szCs w:val="24"/>
        </w:rPr>
        <w:t>7</w:t>
      </w:r>
      <w:r w:rsidRPr="0025201C">
        <w:rPr>
          <w:rFonts w:ascii="宋体" w:eastAsia="宋体" w:hAnsi="宋体" w:hint="eastAsia"/>
          <w:b/>
          <w:sz w:val="24"/>
          <w:szCs w:val="24"/>
        </w:rPr>
        <w:t>报价方若非产品制造商，报价文件必须提供产品制造商授权代理书</w:t>
      </w:r>
      <w:r w:rsidR="0025201C" w:rsidRPr="0025201C">
        <w:rPr>
          <w:rFonts w:ascii="宋体" w:eastAsia="宋体" w:hAnsi="宋体"/>
          <w:b/>
          <w:sz w:val="24"/>
          <w:szCs w:val="24"/>
        </w:rPr>
        <w:t>。</w:t>
      </w:r>
      <w:r w:rsidR="0025201C" w:rsidRPr="0025201C">
        <w:rPr>
          <w:rFonts w:ascii="宋体" w:eastAsia="宋体" w:hAnsi="宋体" w:cs="Times New Roman" w:hint="eastAsia"/>
          <w:kern w:val="0"/>
          <w:sz w:val="24"/>
          <w:szCs w:val="24"/>
        </w:rPr>
        <w:t>（见附件</w:t>
      </w:r>
      <w:r w:rsidR="0025201C" w:rsidRPr="0025201C">
        <w:rPr>
          <w:rFonts w:ascii="宋体" w:eastAsia="宋体" w:hAnsi="宋体" w:cs="Times New Roman"/>
          <w:kern w:val="0"/>
          <w:sz w:val="24"/>
          <w:szCs w:val="24"/>
        </w:rPr>
        <w:t>7）</w:t>
      </w:r>
    </w:p>
    <w:p w:rsidR="00C73A57" w:rsidRPr="0025201C" w:rsidRDefault="0025201C" w:rsidP="0025201C">
      <w:pPr>
        <w:tabs>
          <w:tab w:val="left" w:pos="-2"/>
        </w:tabs>
        <w:kinsoku w:val="0"/>
        <w:overflowPunct w:val="0"/>
        <w:adjustRightInd w:val="0"/>
        <w:snapToGrid w:val="0"/>
        <w:spacing w:line="360" w:lineRule="auto"/>
        <w:ind w:left="-2"/>
        <w:rPr>
          <w:rFonts w:ascii="宋体" w:eastAsia="宋体" w:hAnsi="宋体" w:cs="Times New Roman"/>
          <w:kern w:val="0"/>
          <w:sz w:val="24"/>
          <w:szCs w:val="24"/>
        </w:rPr>
      </w:pPr>
      <w:r w:rsidRPr="0025201C">
        <w:rPr>
          <w:rFonts w:ascii="宋体" w:eastAsia="宋体" w:hAnsi="宋体" w:cs="Times New Roman" w:hint="eastAsia"/>
          <w:kern w:val="0"/>
          <w:sz w:val="24"/>
          <w:szCs w:val="24"/>
        </w:rPr>
        <w:t>8质量保证和售后服务承诺</w:t>
      </w:r>
      <w:r w:rsidRPr="0025201C">
        <w:rPr>
          <w:rFonts w:ascii="宋体" w:eastAsia="宋体" w:hAnsi="宋体" w:cs="Times New Roman"/>
          <w:kern w:val="0"/>
          <w:sz w:val="24"/>
          <w:szCs w:val="24"/>
        </w:rPr>
        <w:t>。</w:t>
      </w:r>
      <w:r w:rsidRPr="0025201C">
        <w:rPr>
          <w:rFonts w:ascii="宋体" w:eastAsia="宋体" w:hAnsi="宋体" w:cs="Times New Roman" w:hint="eastAsia"/>
          <w:kern w:val="0"/>
          <w:sz w:val="24"/>
          <w:szCs w:val="24"/>
        </w:rPr>
        <w:t>（见附件</w:t>
      </w:r>
      <w:r w:rsidRPr="0025201C">
        <w:rPr>
          <w:rFonts w:ascii="宋体" w:eastAsia="宋体" w:hAnsi="宋体" w:cs="Times New Roman"/>
          <w:kern w:val="0"/>
          <w:sz w:val="24"/>
          <w:szCs w:val="24"/>
        </w:rPr>
        <w:t>8</w:t>
      </w:r>
      <w:r w:rsidR="0085452E" w:rsidRPr="0025201C">
        <w:rPr>
          <w:rFonts w:ascii="宋体" w:eastAsia="宋体" w:hAnsi="宋体" w:cs="Times New Roman" w:hint="eastAsia"/>
          <w:kern w:val="0"/>
          <w:sz w:val="24"/>
          <w:szCs w:val="24"/>
        </w:rPr>
        <w:t>）</w:t>
      </w:r>
    </w:p>
    <w:p w:rsidR="00C73A57" w:rsidRDefault="0025201C" w:rsidP="0025201C">
      <w:pPr>
        <w:tabs>
          <w:tab w:val="left" w:pos="-2"/>
        </w:tabs>
        <w:kinsoku w:val="0"/>
        <w:overflowPunct w:val="0"/>
        <w:adjustRightInd w:val="0"/>
        <w:snapToGrid w:val="0"/>
        <w:spacing w:line="360" w:lineRule="auto"/>
        <w:ind w:left="-2"/>
        <w:rPr>
          <w:rFonts w:ascii="宋体" w:eastAsia="宋体" w:hAnsi="宋体" w:cs="Times New Roman"/>
          <w:kern w:val="0"/>
          <w:sz w:val="24"/>
          <w:szCs w:val="24"/>
        </w:rPr>
      </w:pPr>
      <w:r w:rsidRPr="0025201C">
        <w:rPr>
          <w:rFonts w:ascii="宋体" w:eastAsia="宋体" w:hAnsi="宋体" w:cs="Times New Roman" w:hint="eastAsia"/>
          <w:kern w:val="0"/>
          <w:sz w:val="24"/>
          <w:szCs w:val="24"/>
        </w:rPr>
        <w:t>9报价方认为需要提供的其他资料。</w:t>
      </w:r>
      <w:r w:rsidRPr="0025201C">
        <w:rPr>
          <w:rFonts w:ascii="宋体" w:eastAsia="宋体" w:hAnsi="宋体" w:cs="Times New Roman"/>
          <w:kern w:val="0"/>
          <w:sz w:val="24"/>
          <w:szCs w:val="24"/>
        </w:rPr>
        <w:t>（</w:t>
      </w:r>
      <w:r w:rsidRPr="0025201C">
        <w:rPr>
          <w:rFonts w:ascii="宋体" w:eastAsia="宋体" w:hAnsi="宋体" w:cs="Times New Roman" w:hint="eastAsia"/>
          <w:kern w:val="0"/>
          <w:sz w:val="24"/>
          <w:szCs w:val="24"/>
        </w:rPr>
        <w:t>见附件9）</w:t>
      </w:r>
    </w:p>
    <w:p w:rsidR="00FA7025" w:rsidRDefault="00FA7025" w:rsidP="00FA7025">
      <w:pPr>
        <w:pStyle w:val="a0"/>
      </w:pPr>
    </w:p>
    <w:p w:rsidR="00FA7025" w:rsidRDefault="00FA7025" w:rsidP="00FA7025">
      <w:pPr>
        <w:pStyle w:val="a4"/>
      </w:pPr>
    </w:p>
    <w:p w:rsidR="00FA7025" w:rsidRPr="00FA7025" w:rsidRDefault="00FA7025" w:rsidP="00FA7025">
      <w:pPr>
        <w:pStyle w:val="a4"/>
      </w:pPr>
    </w:p>
    <w:p w:rsidR="00C73A57" w:rsidRDefault="0085452E">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Pr>
          <w:rFonts w:eastAsia="宋体" w:cs="宋体" w:hint="eastAsia"/>
          <w:b w:val="0"/>
          <w:szCs w:val="32"/>
        </w:rPr>
        <w:lastRenderedPageBreak/>
        <w:t>附件1</w:t>
      </w:r>
    </w:p>
    <w:p w:rsidR="00C73A57" w:rsidRDefault="0085452E">
      <w:pPr>
        <w:pStyle w:val="20"/>
        <w:keepNext w:val="0"/>
        <w:keepLines w:val="0"/>
        <w:kinsoku w:val="0"/>
        <w:overflowPunct w:val="0"/>
        <w:autoSpaceDE w:val="0"/>
        <w:autoSpaceDN w:val="0"/>
        <w:snapToGrid w:val="0"/>
        <w:spacing w:before="0" w:after="0" w:line="400" w:lineRule="atLeast"/>
        <w:rPr>
          <w:rFonts w:eastAsia="宋体" w:cs="宋体"/>
          <w:szCs w:val="32"/>
        </w:rPr>
      </w:pPr>
      <w:r>
        <w:rPr>
          <w:rFonts w:eastAsia="宋体" w:cs="宋体" w:hint="eastAsia"/>
          <w:szCs w:val="32"/>
        </w:rPr>
        <w:t>响应函</w:t>
      </w:r>
      <w:bookmarkEnd w:id="71"/>
      <w:bookmarkEnd w:id="72"/>
    </w:p>
    <w:p w:rsidR="00C73A57" w:rsidRDefault="00C73A57">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C73A57" w:rsidRDefault="0085452E">
      <w:pPr>
        <w:kinsoku w:val="0"/>
        <w:overflowPunct w:val="0"/>
        <w:snapToGrid w:val="0"/>
        <w:spacing w:line="480" w:lineRule="auto"/>
        <w:rPr>
          <w:rFonts w:ascii="宋体" w:hAnsi="宋体" w:cs="宋体"/>
          <w:spacing w:val="-4"/>
          <w:sz w:val="24"/>
          <w:szCs w:val="24"/>
        </w:rPr>
      </w:pPr>
      <w:r>
        <w:rPr>
          <w:rFonts w:asciiTheme="minorEastAsia" w:hAnsiTheme="minorEastAsia" w:hint="eastAsia"/>
          <w:sz w:val="24"/>
          <w:szCs w:val="24"/>
        </w:rPr>
        <w:t>厦门海发</w:t>
      </w:r>
      <w:r>
        <w:rPr>
          <w:rFonts w:asciiTheme="minorEastAsia" w:hAnsiTheme="minorEastAsia"/>
          <w:sz w:val="24"/>
          <w:szCs w:val="24"/>
        </w:rPr>
        <w:t>环保能源股份有限公司</w:t>
      </w:r>
      <w:r>
        <w:rPr>
          <w:rFonts w:ascii="宋体" w:hAnsi="宋体" w:cs="宋体" w:hint="eastAsia"/>
          <w:spacing w:val="-4"/>
          <w:sz w:val="24"/>
          <w:szCs w:val="24"/>
        </w:rPr>
        <w:t>：</w:t>
      </w:r>
    </w:p>
    <w:p w:rsidR="00C73A57" w:rsidRDefault="0085452E">
      <w:pPr>
        <w:numPr>
          <w:ilvl w:val="0"/>
          <w:numId w:val="24"/>
        </w:numPr>
        <w:autoSpaceDN w:val="0"/>
        <w:adjustRightInd w:val="0"/>
        <w:snapToGrid w:val="0"/>
        <w:spacing w:line="480" w:lineRule="auto"/>
        <w:rPr>
          <w:rFonts w:ascii="宋体" w:hAnsi="宋体" w:cs="宋体"/>
          <w:spacing w:val="-4"/>
          <w:sz w:val="24"/>
          <w:szCs w:val="24"/>
        </w:rPr>
      </w:pPr>
      <w:r>
        <w:rPr>
          <w:rFonts w:ascii="宋体" w:hAnsi="宋体" w:cs="宋体" w:hint="eastAsia"/>
          <w:spacing w:val="-4"/>
          <w:sz w:val="24"/>
          <w:szCs w:val="24"/>
        </w:rPr>
        <w:t>我方已仔细研究了</w:t>
      </w:r>
      <w:r>
        <w:rPr>
          <w:rFonts w:ascii="宋体" w:hAnsi="宋体" w:cs="宋体" w:hint="eastAsia"/>
          <w:b/>
          <w:spacing w:val="-4"/>
          <w:sz w:val="24"/>
          <w:szCs w:val="24"/>
          <w:u w:val="single"/>
        </w:rPr>
        <w:t>新阳热</w:t>
      </w:r>
      <w:r>
        <w:rPr>
          <w:rFonts w:ascii="宋体" w:hAnsi="宋体" w:cs="宋体"/>
          <w:b/>
          <w:spacing w:val="-4"/>
          <w:sz w:val="24"/>
          <w:szCs w:val="24"/>
          <w:u w:val="single"/>
        </w:rPr>
        <w:t>电</w:t>
      </w:r>
      <w:r>
        <w:rPr>
          <w:rFonts w:ascii="宋体" w:hAnsi="宋体" w:cs="宋体" w:hint="eastAsia"/>
          <w:b/>
          <w:spacing w:val="-4"/>
          <w:sz w:val="24"/>
          <w:szCs w:val="24"/>
          <w:u w:val="single"/>
        </w:rPr>
        <w:t>阳树</w:t>
      </w:r>
      <w:r>
        <w:rPr>
          <w:rFonts w:ascii="宋体" w:hAnsi="宋体" w:cs="宋体"/>
          <w:b/>
          <w:spacing w:val="-4"/>
          <w:sz w:val="24"/>
          <w:szCs w:val="24"/>
          <w:u w:val="single"/>
        </w:rPr>
        <w:t>脂采购</w:t>
      </w:r>
      <w:r>
        <w:rPr>
          <w:rFonts w:ascii="宋体" w:hAnsi="宋体" w:cs="宋体" w:hint="eastAsia"/>
          <w:spacing w:val="-4"/>
          <w:sz w:val="24"/>
          <w:szCs w:val="24"/>
        </w:rPr>
        <w:t>项目的谈判文件全部内容，我方接受谈判文件的所有条款，报价按附件2谈判报价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C73A57" w:rsidRDefault="0085452E">
      <w:pPr>
        <w:numPr>
          <w:ilvl w:val="0"/>
          <w:numId w:val="2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C73A57" w:rsidRDefault="0085452E">
      <w:pPr>
        <w:numPr>
          <w:ilvl w:val="0"/>
          <w:numId w:val="2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C73A57" w:rsidRDefault="0085452E">
      <w:pPr>
        <w:numPr>
          <w:ilvl w:val="0"/>
          <w:numId w:val="2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本响应函及报价文件属于合同文件的组成部分。</w:t>
      </w:r>
    </w:p>
    <w:p w:rsidR="00C73A57" w:rsidRDefault="0085452E">
      <w:pPr>
        <w:numPr>
          <w:ilvl w:val="0"/>
          <w:numId w:val="2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C73A57" w:rsidRDefault="0085452E">
      <w:pPr>
        <w:numPr>
          <w:ilvl w:val="0"/>
          <w:numId w:val="2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我方在此声明，所递交的报价文件及有关资料内容完整、真实和准确，且不存在违反谈判文件规定的任何一种条款。</w:t>
      </w:r>
    </w:p>
    <w:p w:rsidR="00C73A57" w:rsidRDefault="00C73A57">
      <w:pPr>
        <w:kinsoku w:val="0"/>
        <w:overflowPunct w:val="0"/>
        <w:snapToGrid w:val="0"/>
        <w:spacing w:line="480" w:lineRule="auto"/>
        <w:jc w:val="center"/>
        <w:rPr>
          <w:rFonts w:ascii="宋体" w:hAnsi="宋体" w:cs="宋体"/>
          <w:spacing w:val="-4"/>
          <w:sz w:val="24"/>
          <w:szCs w:val="24"/>
        </w:rPr>
      </w:pPr>
    </w:p>
    <w:p w:rsidR="00C73A57" w:rsidRDefault="0085452E">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C73A57" w:rsidRDefault="00C73A57">
      <w:pPr>
        <w:kinsoku w:val="0"/>
        <w:overflowPunct w:val="0"/>
        <w:snapToGrid w:val="0"/>
        <w:spacing w:line="520" w:lineRule="atLeast"/>
        <w:ind w:firstLineChars="100" w:firstLine="232"/>
        <w:rPr>
          <w:rFonts w:ascii="宋体" w:hAnsi="宋体" w:cs="宋体"/>
          <w:spacing w:val="-4"/>
          <w:sz w:val="24"/>
          <w:szCs w:val="24"/>
        </w:rPr>
      </w:pPr>
    </w:p>
    <w:p w:rsidR="00C73A57" w:rsidRDefault="0085452E">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C73A57" w:rsidRDefault="00C73A57">
      <w:pPr>
        <w:kinsoku w:val="0"/>
        <w:overflowPunct w:val="0"/>
        <w:snapToGrid w:val="0"/>
        <w:spacing w:line="520" w:lineRule="atLeast"/>
        <w:rPr>
          <w:rFonts w:ascii="宋体" w:hAnsi="宋体" w:cs="宋体"/>
          <w:spacing w:val="-4"/>
          <w:sz w:val="24"/>
          <w:szCs w:val="24"/>
        </w:rPr>
      </w:pPr>
    </w:p>
    <w:p w:rsidR="00C73A57" w:rsidRDefault="0085452E">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日期： </w:t>
      </w:r>
      <w:r>
        <w:rPr>
          <w:rFonts w:ascii="宋体" w:hAnsi="宋体" w:cs="宋体"/>
          <w:spacing w:val="-4"/>
          <w:sz w:val="24"/>
          <w:szCs w:val="24"/>
        </w:rPr>
        <w:t>2022</w:t>
      </w:r>
      <w:r>
        <w:rPr>
          <w:rFonts w:ascii="宋体" w:hAnsi="宋体" w:cs="宋体" w:hint="eastAsia"/>
          <w:spacing w:val="-4"/>
          <w:sz w:val="24"/>
          <w:szCs w:val="24"/>
        </w:rPr>
        <w:t>年   月   日</w:t>
      </w:r>
    </w:p>
    <w:p w:rsidR="00C73A57" w:rsidRDefault="00C73A57">
      <w:pPr>
        <w:kinsoku w:val="0"/>
        <w:overflowPunct w:val="0"/>
        <w:snapToGrid w:val="0"/>
        <w:spacing w:line="400" w:lineRule="atLeast"/>
        <w:jc w:val="center"/>
        <w:rPr>
          <w:rFonts w:ascii="宋体" w:hAnsi="宋体" w:cs="宋体"/>
          <w:spacing w:val="-4"/>
          <w:sz w:val="24"/>
          <w:szCs w:val="24"/>
        </w:rPr>
      </w:pPr>
    </w:p>
    <w:p w:rsidR="00C73A57" w:rsidRDefault="00C73A57">
      <w:pPr>
        <w:kinsoku w:val="0"/>
        <w:overflowPunct w:val="0"/>
        <w:snapToGrid w:val="0"/>
        <w:spacing w:line="400" w:lineRule="atLeast"/>
        <w:jc w:val="center"/>
        <w:rPr>
          <w:rFonts w:ascii="宋体" w:hAnsi="宋体"/>
          <w:b/>
          <w:bCs/>
          <w:sz w:val="24"/>
          <w:szCs w:val="24"/>
        </w:rPr>
      </w:pPr>
    </w:p>
    <w:p w:rsidR="00C73A57" w:rsidRDefault="00C73A57">
      <w:pPr>
        <w:pStyle w:val="a0"/>
        <w:rPr>
          <w:rFonts w:ascii="宋体" w:hAnsi="宋体"/>
          <w:b/>
          <w:bCs/>
          <w:sz w:val="24"/>
          <w:szCs w:val="24"/>
        </w:rPr>
      </w:pPr>
    </w:p>
    <w:p w:rsidR="00C73A57" w:rsidRDefault="00C73A57">
      <w:pPr>
        <w:pStyle w:val="a4"/>
        <w:rPr>
          <w:rFonts w:ascii="宋体" w:hAnsi="宋体"/>
          <w:b/>
          <w:bCs/>
          <w:sz w:val="24"/>
          <w:szCs w:val="24"/>
        </w:rPr>
      </w:pPr>
    </w:p>
    <w:p w:rsidR="00C73A57" w:rsidRDefault="00C73A57">
      <w:pPr>
        <w:pStyle w:val="a4"/>
        <w:rPr>
          <w:rFonts w:ascii="宋体" w:hAnsi="宋体"/>
          <w:b/>
          <w:bCs/>
          <w:sz w:val="24"/>
          <w:szCs w:val="24"/>
        </w:rPr>
      </w:pPr>
    </w:p>
    <w:p w:rsidR="00C73A57" w:rsidRDefault="00C73A57">
      <w:pPr>
        <w:pStyle w:val="a4"/>
        <w:rPr>
          <w:rFonts w:ascii="宋体" w:hAnsi="宋体"/>
          <w:b/>
          <w:bCs/>
          <w:sz w:val="24"/>
          <w:szCs w:val="24"/>
        </w:rPr>
      </w:pPr>
    </w:p>
    <w:p w:rsidR="00C73A57" w:rsidRDefault="00C73A57">
      <w:pPr>
        <w:kinsoku w:val="0"/>
        <w:overflowPunct w:val="0"/>
        <w:snapToGrid w:val="0"/>
        <w:spacing w:line="400" w:lineRule="atLeast"/>
        <w:jc w:val="center"/>
        <w:rPr>
          <w:rFonts w:ascii="宋体" w:hAnsi="宋体" w:cs="宋体"/>
          <w:spacing w:val="-4"/>
          <w:sz w:val="24"/>
          <w:szCs w:val="24"/>
        </w:rPr>
      </w:pPr>
    </w:p>
    <w:p w:rsidR="00C73A57" w:rsidRDefault="0085452E">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r>
        <w:rPr>
          <w:rFonts w:eastAsia="宋体" w:cs="宋体" w:hint="eastAsia"/>
          <w:b w:val="0"/>
          <w:szCs w:val="32"/>
        </w:rPr>
        <w:lastRenderedPageBreak/>
        <w:t>附件2：</w:t>
      </w:r>
    </w:p>
    <w:p w:rsidR="00C73A57" w:rsidRDefault="0085452E">
      <w:pPr>
        <w:pStyle w:val="20"/>
        <w:keepNext w:val="0"/>
        <w:keepLines w:val="0"/>
        <w:kinsoku w:val="0"/>
        <w:overflowPunct w:val="0"/>
        <w:autoSpaceDE w:val="0"/>
        <w:autoSpaceDN w:val="0"/>
        <w:snapToGrid w:val="0"/>
        <w:spacing w:before="0" w:afterLines="100" w:after="312" w:line="400" w:lineRule="atLeast"/>
        <w:rPr>
          <w:rFonts w:eastAsia="宋体" w:cs="宋体"/>
          <w:szCs w:val="32"/>
        </w:rPr>
      </w:pPr>
      <w:r>
        <w:rPr>
          <w:rFonts w:eastAsia="宋体" w:cs="宋体" w:hint="eastAsia"/>
          <w:szCs w:val="32"/>
        </w:rPr>
        <w:t>谈 判 报 价 书（新阳热电）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177"/>
        <w:gridCol w:w="991"/>
        <w:gridCol w:w="1500"/>
        <w:gridCol w:w="55"/>
        <w:gridCol w:w="1511"/>
        <w:gridCol w:w="48"/>
        <w:gridCol w:w="222"/>
      </w:tblGrid>
      <w:tr w:rsidR="003E05A2" w:rsidTr="003E05A2">
        <w:trPr>
          <w:gridAfter w:val="2"/>
          <w:wAfter w:w="160" w:type="pct"/>
          <w:trHeight w:val="865"/>
          <w:jc w:val="center"/>
        </w:trPr>
        <w:tc>
          <w:tcPr>
            <w:tcW w:w="1079" w:type="pct"/>
            <w:vAlign w:val="center"/>
          </w:tcPr>
          <w:p w:rsidR="003E05A2" w:rsidRDefault="003E05A2">
            <w:pPr>
              <w:widowControl/>
              <w:spacing w:line="500" w:lineRule="exact"/>
              <w:jc w:val="center"/>
              <w:rPr>
                <w:color w:val="000000"/>
                <w:kern w:val="0"/>
                <w:sz w:val="24"/>
              </w:rPr>
            </w:pPr>
            <w:r>
              <w:rPr>
                <w:rFonts w:hint="eastAsia"/>
                <w:color w:val="000000"/>
                <w:kern w:val="0"/>
                <w:sz w:val="24"/>
              </w:rPr>
              <w:t>项目名称</w:t>
            </w:r>
          </w:p>
        </w:tc>
        <w:tc>
          <w:tcPr>
            <w:tcW w:w="1313" w:type="pct"/>
            <w:vAlign w:val="center"/>
          </w:tcPr>
          <w:p w:rsidR="003E05A2" w:rsidRDefault="003E05A2">
            <w:pPr>
              <w:widowControl/>
              <w:spacing w:line="500" w:lineRule="exact"/>
              <w:jc w:val="center"/>
              <w:rPr>
                <w:color w:val="000000"/>
                <w:kern w:val="0"/>
                <w:sz w:val="24"/>
              </w:rPr>
            </w:pPr>
            <w:r>
              <w:rPr>
                <w:rFonts w:hint="eastAsia"/>
                <w:color w:val="000000"/>
                <w:kern w:val="0"/>
                <w:sz w:val="24"/>
              </w:rPr>
              <w:t>数量（吨）</w:t>
            </w:r>
          </w:p>
        </w:tc>
        <w:tc>
          <w:tcPr>
            <w:tcW w:w="1503" w:type="pct"/>
            <w:gridSpan w:val="2"/>
            <w:vAlign w:val="center"/>
          </w:tcPr>
          <w:p w:rsidR="003E05A2" w:rsidRDefault="003E05A2">
            <w:pPr>
              <w:widowControl/>
              <w:spacing w:line="500" w:lineRule="exact"/>
              <w:jc w:val="center"/>
              <w:rPr>
                <w:color w:val="000000"/>
                <w:kern w:val="0"/>
                <w:sz w:val="24"/>
              </w:rPr>
            </w:pPr>
            <w:r>
              <w:rPr>
                <w:rFonts w:hint="eastAsia"/>
                <w:color w:val="000000"/>
                <w:kern w:val="0"/>
                <w:sz w:val="24"/>
              </w:rPr>
              <w:t>单价（元</w:t>
            </w:r>
            <w:r>
              <w:rPr>
                <w:rFonts w:hint="eastAsia"/>
                <w:color w:val="000000"/>
                <w:kern w:val="0"/>
                <w:sz w:val="24"/>
              </w:rPr>
              <w:t>/</w:t>
            </w:r>
            <w:r>
              <w:rPr>
                <w:rFonts w:hint="eastAsia"/>
                <w:color w:val="000000"/>
                <w:kern w:val="0"/>
                <w:sz w:val="24"/>
              </w:rPr>
              <w:t>吨）</w:t>
            </w:r>
          </w:p>
        </w:tc>
        <w:tc>
          <w:tcPr>
            <w:tcW w:w="945" w:type="pct"/>
            <w:gridSpan w:val="2"/>
            <w:vAlign w:val="center"/>
          </w:tcPr>
          <w:p w:rsidR="003E05A2" w:rsidRDefault="003E05A2">
            <w:pPr>
              <w:widowControl/>
              <w:spacing w:line="500" w:lineRule="exact"/>
              <w:jc w:val="center"/>
              <w:rPr>
                <w:color w:val="000000"/>
                <w:kern w:val="0"/>
                <w:sz w:val="24"/>
              </w:rPr>
            </w:pPr>
            <w:r>
              <w:rPr>
                <w:rFonts w:hint="eastAsia"/>
                <w:color w:val="000000"/>
                <w:kern w:val="0"/>
                <w:sz w:val="24"/>
              </w:rPr>
              <w:t>备注</w:t>
            </w:r>
          </w:p>
        </w:tc>
      </w:tr>
      <w:tr w:rsidR="003E05A2" w:rsidTr="003E05A2">
        <w:trPr>
          <w:gridAfter w:val="2"/>
          <w:wAfter w:w="160" w:type="pct"/>
          <w:trHeight w:val="1805"/>
          <w:jc w:val="center"/>
        </w:trPr>
        <w:tc>
          <w:tcPr>
            <w:tcW w:w="1079" w:type="pct"/>
            <w:vAlign w:val="center"/>
          </w:tcPr>
          <w:p w:rsidR="003E05A2" w:rsidRDefault="003E05A2">
            <w:pPr>
              <w:widowControl/>
              <w:spacing w:line="276" w:lineRule="auto"/>
              <w:jc w:val="center"/>
              <w:rPr>
                <w:rFonts w:ascii="宋体" w:hAnsi="宋体" w:cs="宋体"/>
                <w:kern w:val="0"/>
                <w:sz w:val="24"/>
              </w:rPr>
            </w:pPr>
            <w:r>
              <w:rPr>
                <w:rFonts w:ascii="宋体" w:hAnsi="宋体" w:cs="宋体" w:hint="eastAsia"/>
                <w:kern w:val="0"/>
                <w:sz w:val="24"/>
              </w:rPr>
              <w:t>001×7阳树脂</w:t>
            </w:r>
          </w:p>
          <w:p w:rsidR="003E05A2" w:rsidRDefault="003E05A2">
            <w:pPr>
              <w:pStyle w:val="p0"/>
              <w:spacing w:line="276" w:lineRule="auto"/>
              <w:jc w:val="center"/>
              <w:rPr>
                <w:color w:val="000000"/>
              </w:rPr>
            </w:pPr>
            <w:r>
              <w:rPr>
                <w:rFonts w:hint="eastAsia"/>
              </w:rPr>
              <w:t>（一次聚合，</w:t>
            </w:r>
            <w:r>
              <w:t>Na</w:t>
            </w:r>
            <w:r>
              <w:rPr>
                <w:rFonts w:hint="eastAsia"/>
              </w:rPr>
              <w:t>型）</w:t>
            </w:r>
          </w:p>
        </w:tc>
        <w:tc>
          <w:tcPr>
            <w:tcW w:w="1313" w:type="pct"/>
            <w:vAlign w:val="center"/>
          </w:tcPr>
          <w:p w:rsidR="003E05A2" w:rsidRDefault="003E05A2">
            <w:pPr>
              <w:pStyle w:val="p0"/>
              <w:jc w:val="center"/>
              <w:rPr>
                <w:color w:val="000000"/>
              </w:rPr>
            </w:pPr>
            <w:r>
              <w:rPr>
                <w:rFonts w:hint="eastAsia"/>
                <w:color w:val="000000"/>
              </w:rPr>
              <w:t>15</w:t>
            </w:r>
          </w:p>
        </w:tc>
        <w:tc>
          <w:tcPr>
            <w:tcW w:w="1503" w:type="pct"/>
            <w:gridSpan w:val="2"/>
            <w:vAlign w:val="center"/>
          </w:tcPr>
          <w:p w:rsidR="003E05A2" w:rsidRDefault="003E05A2">
            <w:pPr>
              <w:pStyle w:val="p0"/>
              <w:jc w:val="center"/>
              <w:rPr>
                <w:color w:val="000000"/>
              </w:rPr>
            </w:pPr>
          </w:p>
        </w:tc>
        <w:tc>
          <w:tcPr>
            <w:tcW w:w="945" w:type="pct"/>
            <w:gridSpan w:val="2"/>
            <w:vAlign w:val="center"/>
          </w:tcPr>
          <w:p w:rsidR="003E05A2" w:rsidRDefault="003E05A2">
            <w:pPr>
              <w:pStyle w:val="p0"/>
              <w:jc w:val="center"/>
              <w:rPr>
                <w:color w:val="000000"/>
              </w:rPr>
            </w:pPr>
          </w:p>
        </w:tc>
      </w:tr>
      <w:tr w:rsidR="00C73A57" w:rsidTr="003E05A2">
        <w:trPr>
          <w:gridAfter w:val="2"/>
          <w:wAfter w:w="160" w:type="pct"/>
          <w:trHeight w:val="1587"/>
          <w:jc w:val="center"/>
        </w:trPr>
        <w:tc>
          <w:tcPr>
            <w:tcW w:w="4840" w:type="pct"/>
            <w:gridSpan w:val="6"/>
            <w:vAlign w:val="center"/>
          </w:tcPr>
          <w:p w:rsidR="00C73A57" w:rsidRDefault="0085452E">
            <w:pPr>
              <w:widowControl/>
              <w:jc w:val="left"/>
              <w:rPr>
                <w:rFonts w:ascii="宋体" w:hAnsi="宋体" w:cs="宋体"/>
                <w:color w:val="000000"/>
                <w:kern w:val="0"/>
                <w:szCs w:val="21"/>
              </w:rPr>
            </w:pPr>
            <w:r>
              <w:rPr>
                <w:rFonts w:ascii="宋体" w:hAnsi="宋体" w:cs="宋体"/>
                <w:color w:val="000000"/>
                <w:kern w:val="0"/>
                <w:szCs w:val="21"/>
              </w:rPr>
              <w:t>说明：</w:t>
            </w:r>
          </w:p>
          <w:p w:rsidR="00C73A57" w:rsidRDefault="0085452E">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Pr>
                <w:rFonts w:ascii="宋体" w:hAnsi="宋体" w:cs="宋体" w:hint="eastAsia"/>
                <w:color w:val="000000"/>
                <w:kern w:val="0"/>
                <w:sz w:val="24"/>
                <w:szCs w:val="24"/>
              </w:rPr>
              <w:t>谈判保证金为人民币壹万元整</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0000.00）。</w:t>
            </w:r>
          </w:p>
          <w:p w:rsidR="00C73A57" w:rsidRDefault="0085452E">
            <w:pPr>
              <w:pStyle w:val="p0"/>
              <w:rPr>
                <w:color w:val="000000"/>
              </w:rPr>
            </w:pPr>
            <w:r>
              <w:rPr>
                <w:color w:val="000000"/>
              </w:rPr>
              <w:t>2</w:t>
            </w:r>
            <w:r>
              <w:rPr>
                <w:rFonts w:hint="eastAsia"/>
                <w:color w:val="000000"/>
              </w:rPr>
              <w:t>、若国家税率调整，含税价格须作相应调整。</w:t>
            </w:r>
          </w:p>
          <w:p w:rsidR="00C73A57" w:rsidRDefault="0085452E" w:rsidP="0025201C">
            <w:pPr>
              <w:pStyle w:val="p0"/>
              <w:rPr>
                <w:color w:val="000000"/>
              </w:rPr>
            </w:pPr>
            <w:r>
              <w:rPr>
                <w:rFonts w:hint="eastAsia"/>
                <w:color w:val="000000"/>
              </w:rPr>
              <w:t>3、</w:t>
            </w:r>
            <w:r>
              <w:rPr>
                <w:color w:val="000000"/>
              </w:rPr>
              <w:t>报价</w:t>
            </w:r>
            <w:r w:rsidR="0025201C">
              <w:rPr>
                <w:color w:val="000000"/>
              </w:rPr>
              <w:t>不含</w:t>
            </w:r>
            <w:r w:rsidR="0025201C">
              <w:rPr>
                <w:rFonts w:hint="eastAsia"/>
                <w:color w:val="000000"/>
              </w:rPr>
              <w:t>卸车</w:t>
            </w:r>
            <w:r w:rsidR="0025201C">
              <w:rPr>
                <w:color w:val="000000"/>
              </w:rPr>
              <w:t>费</w:t>
            </w:r>
            <w:r w:rsidR="0025201C">
              <w:rPr>
                <w:rFonts w:hint="eastAsia"/>
                <w:color w:val="000000"/>
              </w:rPr>
              <w:t>（</w:t>
            </w:r>
            <w:r w:rsidR="0025201C">
              <w:rPr>
                <w:color w:val="000000"/>
              </w:rPr>
              <w:t>指定地点）。</w:t>
            </w:r>
          </w:p>
        </w:tc>
      </w:tr>
      <w:tr w:rsidR="00C73A57" w:rsidTr="003E05A2">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2990" w:type="pct"/>
          <w:trHeight w:val="100"/>
          <w:jc w:val="center"/>
        </w:trPr>
        <w:tc>
          <w:tcPr>
            <w:tcW w:w="939" w:type="pct"/>
            <w:gridSpan w:val="2"/>
          </w:tcPr>
          <w:p w:rsidR="00C73A57" w:rsidRDefault="00C73A57">
            <w:pPr>
              <w:widowControl/>
              <w:spacing w:line="500" w:lineRule="exact"/>
              <w:rPr>
                <w:rFonts w:ascii="宋体" w:hAnsi="宋体"/>
                <w:color w:val="000000"/>
                <w:kern w:val="0"/>
                <w:sz w:val="28"/>
                <w:szCs w:val="28"/>
              </w:rPr>
            </w:pPr>
          </w:p>
        </w:tc>
        <w:tc>
          <w:tcPr>
            <w:tcW w:w="940" w:type="pct"/>
            <w:gridSpan w:val="2"/>
          </w:tcPr>
          <w:p w:rsidR="00C73A57" w:rsidRDefault="00C73A57">
            <w:pPr>
              <w:widowControl/>
              <w:spacing w:line="500" w:lineRule="exact"/>
              <w:rPr>
                <w:rFonts w:ascii="宋体" w:hAnsi="宋体"/>
                <w:color w:val="000000"/>
                <w:kern w:val="0"/>
                <w:sz w:val="28"/>
                <w:szCs w:val="28"/>
              </w:rPr>
            </w:pPr>
          </w:p>
        </w:tc>
        <w:tc>
          <w:tcPr>
            <w:tcW w:w="131" w:type="pct"/>
          </w:tcPr>
          <w:p w:rsidR="00C73A57" w:rsidRDefault="00C73A57">
            <w:pPr>
              <w:widowControl/>
              <w:spacing w:line="500" w:lineRule="exact"/>
              <w:rPr>
                <w:rFonts w:ascii="宋体" w:hAnsi="宋体"/>
                <w:color w:val="000000"/>
                <w:kern w:val="0"/>
                <w:sz w:val="28"/>
                <w:szCs w:val="28"/>
              </w:rPr>
            </w:pPr>
          </w:p>
        </w:tc>
      </w:tr>
    </w:tbl>
    <w:p w:rsidR="00C73A57" w:rsidRDefault="0085452E">
      <w:pPr>
        <w:kinsoku w:val="0"/>
        <w:overflowPunct w:val="0"/>
        <w:snapToGrid w:val="0"/>
        <w:spacing w:line="520" w:lineRule="atLeast"/>
        <w:rPr>
          <w:rFonts w:ascii="宋体" w:hAnsi="宋体"/>
          <w:bCs/>
          <w:sz w:val="24"/>
          <w:szCs w:val="24"/>
        </w:rPr>
      </w:pPr>
      <w:r>
        <w:rPr>
          <w:rFonts w:ascii="宋体" w:hAnsi="宋体" w:hint="eastAsia"/>
          <w:bCs/>
          <w:sz w:val="24"/>
          <w:szCs w:val="24"/>
        </w:rPr>
        <w:t>报价单位：（盖公章）</w:t>
      </w:r>
    </w:p>
    <w:p w:rsidR="00C73A57" w:rsidRDefault="00C73A57">
      <w:pPr>
        <w:kinsoku w:val="0"/>
        <w:overflowPunct w:val="0"/>
        <w:snapToGrid w:val="0"/>
        <w:spacing w:line="520" w:lineRule="atLeast"/>
        <w:rPr>
          <w:rFonts w:ascii="宋体" w:hAnsi="宋体"/>
          <w:bCs/>
          <w:sz w:val="24"/>
          <w:szCs w:val="24"/>
        </w:rPr>
      </w:pPr>
    </w:p>
    <w:p w:rsidR="00C73A57" w:rsidRDefault="0085452E">
      <w:pPr>
        <w:kinsoku w:val="0"/>
        <w:overflowPunct w:val="0"/>
        <w:snapToGrid w:val="0"/>
        <w:spacing w:line="520" w:lineRule="atLeast"/>
        <w:rPr>
          <w:rFonts w:ascii="宋体" w:hAnsi="宋体"/>
          <w:bCs/>
          <w:sz w:val="24"/>
          <w:szCs w:val="24"/>
        </w:rPr>
      </w:pPr>
      <w:r>
        <w:rPr>
          <w:rFonts w:ascii="宋体" w:hAnsi="宋体" w:hint="eastAsia"/>
          <w:bCs/>
          <w:sz w:val="24"/>
          <w:szCs w:val="24"/>
        </w:rPr>
        <w:t>法定代表人或授权代表人（签字或盖章）：</w:t>
      </w:r>
    </w:p>
    <w:p w:rsidR="00C73A57" w:rsidRDefault="00C73A57">
      <w:pPr>
        <w:kinsoku w:val="0"/>
        <w:overflowPunct w:val="0"/>
        <w:snapToGrid w:val="0"/>
        <w:spacing w:line="520" w:lineRule="atLeast"/>
        <w:rPr>
          <w:rFonts w:ascii="宋体" w:hAnsi="宋体"/>
          <w:bCs/>
          <w:sz w:val="24"/>
          <w:szCs w:val="24"/>
        </w:rPr>
      </w:pPr>
    </w:p>
    <w:p w:rsidR="00C73A57" w:rsidRDefault="0085452E">
      <w:pPr>
        <w:kinsoku w:val="0"/>
        <w:overflowPunct w:val="0"/>
        <w:snapToGrid w:val="0"/>
        <w:spacing w:line="520" w:lineRule="atLeast"/>
        <w:rPr>
          <w:rFonts w:ascii="宋体" w:hAnsi="宋体"/>
          <w:bCs/>
          <w:sz w:val="24"/>
          <w:szCs w:val="24"/>
        </w:rPr>
      </w:pPr>
      <w:r>
        <w:rPr>
          <w:rFonts w:ascii="宋体" w:hAnsi="宋体" w:hint="eastAsia"/>
          <w:bCs/>
          <w:sz w:val="24"/>
          <w:szCs w:val="24"/>
        </w:rPr>
        <w:t>法定代表人或授权代表人联系电话：</w:t>
      </w:r>
    </w:p>
    <w:p w:rsidR="00C73A57" w:rsidRDefault="00C73A57">
      <w:pPr>
        <w:kinsoku w:val="0"/>
        <w:overflowPunct w:val="0"/>
        <w:snapToGrid w:val="0"/>
        <w:spacing w:line="520" w:lineRule="atLeast"/>
        <w:rPr>
          <w:rFonts w:ascii="宋体" w:hAnsi="宋体"/>
          <w:bCs/>
          <w:sz w:val="24"/>
          <w:szCs w:val="24"/>
        </w:rPr>
      </w:pPr>
    </w:p>
    <w:p w:rsidR="00C73A57" w:rsidRDefault="0085452E">
      <w:pPr>
        <w:kinsoku w:val="0"/>
        <w:overflowPunct w:val="0"/>
        <w:snapToGrid w:val="0"/>
        <w:spacing w:line="520" w:lineRule="atLeast"/>
        <w:rPr>
          <w:rFonts w:ascii="宋体" w:hAnsi="宋体"/>
          <w:bCs/>
          <w:sz w:val="24"/>
          <w:szCs w:val="24"/>
        </w:rPr>
      </w:pPr>
      <w:r>
        <w:rPr>
          <w:rFonts w:ascii="宋体" w:hAnsi="宋体" w:hint="eastAsia"/>
          <w:bCs/>
          <w:sz w:val="24"/>
          <w:szCs w:val="24"/>
        </w:rPr>
        <w:t xml:space="preserve">报价日期：2022年 </w:t>
      </w:r>
      <w:r w:rsidR="00060A12">
        <w:rPr>
          <w:rFonts w:ascii="宋体" w:hAnsi="宋体"/>
          <w:bCs/>
          <w:sz w:val="24"/>
          <w:szCs w:val="24"/>
        </w:rPr>
        <w:t>5</w:t>
      </w:r>
      <w:bookmarkStart w:id="73" w:name="_GoBack"/>
      <w:bookmarkEnd w:id="73"/>
      <w:r>
        <w:rPr>
          <w:rFonts w:ascii="宋体" w:hAnsi="宋体" w:hint="eastAsia"/>
          <w:bCs/>
          <w:sz w:val="24"/>
          <w:szCs w:val="24"/>
        </w:rPr>
        <w:t xml:space="preserve"> 月     日</w:t>
      </w:r>
    </w:p>
    <w:p w:rsidR="00C73A57" w:rsidRDefault="00C73A57">
      <w:pPr>
        <w:widowControl/>
        <w:wordWrap w:val="0"/>
        <w:spacing w:line="480" w:lineRule="atLeast"/>
        <w:ind w:right="440"/>
        <w:rPr>
          <w:rFonts w:ascii="微软雅黑" w:eastAsia="微软雅黑" w:hAnsi="微软雅黑" w:cs="宋体"/>
          <w:color w:val="3A3A3A"/>
          <w:kern w:val="0"/>
          <w:sz w:val="24"/>
          <w:szCs w:val="24"/>
        </w:rPr>
      </w:pPr>
    </w:p>
    <w:p w:rsidR="00C73A57" w:rsidRDefault="00C73A57">
      <w:pPr>
        <w:widowControl/>
        <w:spacing w:line="500" w:lineRule="exact"/>
        <w:jc w:val="center"/>
        <w:rPr>
          <w:rFonts w:ascii="微软雅黑" w:eastAsia="微软雅黑" w:hAnsi="微软雅黑" w:cs="宋体"/>
          <w:color w:val="3A3A3A"/>
          <w:kern w:val="0"/>
          <w:sz w:val="24"/>
          <w:szCs w:val="24"/>
        </w:rPr>
      </w:pPr>
    </w:p>
    <w:p w:rsidR="00C73A57" w:rsidRDefault="00C73A57">
      <w:pPr>
        <w:widowControl/>
        <w:wordWrap w:val="0"/>
        <w:spacing w:line="480" w:lineRule="atLeast"/>
        <w:ind w:right="440"/>
        <w:rPr>
          <w:rFonts w:ascii="微软雅黑" w:eastAsia="微软雅黑" w:hAnsi="微软雅黑" w:cs="宋体"/>
          <w:color w:val="3A3A3A"/>
          <w:kern w:val="0"/>
          <w:sz w:val="24"/>
          <w:szCs w:val="24"/>
        </w:rPr>
      </w:pPr>
    </w:p>
    <w:p w:rsidR="00C73A57" w:rsidRDefault="00C73A57">
      <w:pPr>
        <w:rPr>
          <w:rFonts w:ascii="宋体" w:eastAsia="宋体" w:hAnsi="宋体"/>
          <w:sz w:val="24"/>
          <w:szCs w:val="24"/>
        </w:rPr>
      </w:pPr>
    </w:p>
    <w:p w:rsidR="00C73A57" w:rsidRDefault="00C73A57">
      <w:pPr>
        <w:pStyle w:val="a0"/>
      </w:pPr>
    </w:p>
    <w:p w:rsidR="00C73A57" w:rsidRDefault="00C73A57">
      <w:pPr>
        <w:pStyle w:val="a0"/>
        <w:rPr>
          <w:rFonts w:ascii="宋体" w:eastAsia="宋体" w:hAnsi="宋体"/>
          <w:sz w:val="24"/>
          <w:szCs w:val="24"/>
        </w:rPr>
      </w:pPr>
    </w:p>
    <w:p w:rsidR="00C73A57" w:rsidRDefault="00C73A57">
      <w:pPr>
        <w:pStyle w:val="a4"/>
        <w:rPr>
          <w:rFonts w:ascii="宋体" w:eastAsia="宋体" w:hAnsi="宋体"/>
          <w:sz w:val="24"/>
          <w:szCs w:val="24"/>
        </w:rPr>
      </w:pPr>
    </w:p>
    <w:p w:rsidR="00C73A57" w:rsidRDefault="00C73A57">
      <w:pPr>
        <w:pStyle w:val="a4"/>
        <w:rPr>
          <w:rFonts w:ascii="宋体" w:eastAsia="宋体" w:hAnsi="宋体"/>
          <w:sz w:val="24"/>
          <w:szCs w:val="24"/>
        </w:rPr>
      </w:pPr>
    </w:p>
    <w:p w:rsidR="00C73A57" w:rsidRDefault="00C73A57">
      <w:pPr>
        <w:rPr>
          <w:rFonts w:ascii="宋体" w:eastAsia="宋体" w:hAnsi="宋体"/>
          <w:sz w:val="24"/>
          <w:szCs w:val="24"/>
        </w:rPr>
      </w:pPr>
    </w:p>
    <w:p w:rsidR="003E05A2" w:rsidRDefault="003E05A2">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C73A57" w:rsidRDefault="0085452E">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r>
        <w:rPr>
          <w:rFonts w:eastAsia="宋体" w:cs="宋体" w:hint="eastAsia"/>
          <w:b w:val="0"/>
          <w:szCs w:val="32"/>
        </w:rPr>
        <w:lastRenderedPageBreak/>
        <w:t>附件3</w:t>
      </w:r>
    </w:p>
    <w:p w:rsidR="00C73A57" w:rsidRDefault="0085452E">
      <w:pPr>
        <w:widowControl/>
        <w:spacing w:line="360" w:lineRule="auto"/>
        <w:rPr>
          <w:rFonts w:ascii="宋体" w:hAnsi="宋体"/>
          <w:sz w:val="28"/>
          <w:szCs w:val="28"/>
        </w:rPr>
      </w:pPr>
      <w:r>
        <w:rPr>
          <w:rFonts w:ascii="宋体" w:hAnsi="宋体" w:hint="eastAsia"/>
          <w:sz w:val="28"/>
          <w:szCs w:val="28"/>
        </w:rPr>
        <w:t>法定代表人身份证复印件并加盖报价单位公章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73A57">
        <w:trPr>
          <w:trHeight w:val="3940"/>
        </w:trPr>
        <w:tc>
          <w:tcPr>
            <w:tcW w:w="2500" w:type="pct"/>
          </w:tcPr>
          <w:p w:rsidR="00C73A57" w:rsidRDefault="0085452E">
            <w:pPr>
              <w:spacing w:line="440" w:lineRule="exact"/>
              <w:rPr>
                <w:rFonts w:ascii="宋体" w:hAnsi="宋体"/>
                <w:sz w:val="24"/>
                <w:szCs w:val="24"/>
              </w:rPr>
            </w:pPr>
            <w:r>
              <w:rPr>
                <w:rFonts w:ascii="宋体" w:hAnsi="宋体" w:hint="eastAsia"/>
                <w:sz w:val="24"/>
                <w:szCs w:val="24"/>
              </w:rPr>
              <w:t>身份证复印件</w:t>
            </w:r>
          </w:p>
        </w:tc>
        <w:tc>
          <w:tcPr>
            <w:tcW w:w="2500" w:type="pct"/>
          </w:tcPr>
          <w:p w:rsidR="00C73A57" w:rsidRDefault="00C73A57">
            <w:pPr>
              <w:spacing w:line="440" w:lineRule="exact"/>
              <w:rPr>
                <w:rFonts w:ascii="宋体" w:hAnsi="宋体"/>
                <w:sz w:val="24"/>
                <w:szCs w:val="24"/>
              </w:rPr>
            </w:pPr>
          </w:p>
        </w:tc>
      </w:tr>
    </w:tbl>
    <w:p w:rsidR="00C73A57" w:rsidRDefault="00C73A57">
      <w:pPr>
        <w:spacing w:line="440" w:lineRule="exact"/>
        <w:ind w:firstLine="420"/>
        <w:rPr>
          <w:rFonts w:ascii="宋体" w:hAnsi="宋体"/>
          <w:szCs w:val="21"/>
        </w:rPr>
      </w:pPr>
    </w:p>
    <w:p w:rsidR="00C73A57" w:rsidRDefault="00C73A57">
      <w:pPr>
        <w:rPr>
          <w:rFonts w:ascii="宋体" w:eastAsia="宋体" w:hAnsi="宋体"/>
          <w:sz w:val="24"/>
          <w:szCs w:val="24"/>
        </w:rPr>
      </w:pPr>
    </w:p>
    <w:p w:rsidR="00C73A57" w:rsidRDefault="00C73A57">
      <w:pPr>
        <w:rPr>
          <w:rFonts w:ascii="宋体" w:eastAsia="宋体" w:hAnsi="宋体"/>
          <w:sz w:val="24"/>
          <w:szCs w:val="24"/>
        </w:rPr>
      </w:pPr>
    </w:p>
    <w:p w:rsidR="00C73A57" w:rsidRDefault="00C73A57">
      <w:pPr>
        <w:rPr>
          <w:rFonts w:ascii="宋体" w:eastAsia="宋体" w:hAnsi="宋体"/>
          <w:sz w:val="24"/>
          <w:szCs w:val="24"/>
        </w:rPr>
      </w:pPr>
    </w:p>
    <w:p w:rsidR="00C73A57" w:rsidRPr="00224FC4" w:rsidRDefault="0025201C">
      <w:pPr>
        <w:rPr>
          <w:rFonts w:ascii="宋体" w:eastAsia="宋体" w:hAnsi="宋体"/>
          <w:sz w:val="32"/>
          <w:szCs w:val="32"/>
        </w:rPr>
      </w:pPr>
      <w:r w:rsidRPr="00224FC4">
        <w:rPr>
          <w:rFonts w:ascii="宋体" w:eastAsia="宋体" w:hAnsi="宋体"/>
          <w:sz w:val="32"/>
          <w:szCs w:val="32"/>
        </w:rPr>
        <w:t>附件</w:t>
      </w:r>
      <w:r w:rsidRPr="00224FC4">
        <w:rPr>
          <w:rFonts w:ascii="宋体" w:eastAsia="宋体" w:hAnsi="宋体" w:hint="eastAsia"/>
          <w:sz w:val="32"/>
          <w:szCs w:val="32"/>
        </w:rPr>
        <w:t>4</w:t>
      </w:r>
    </w:p>
    <w:p w:rsidR="00C73A57" w:rsidRDefault="00C73A57">
      <w:pPr>
        <w:rPr>
          <w:rFonts w:ascii="宋体" w:eastAsia="宋体" w:hAnsi="宋体"/>
          <w:sz w:val="24"/>
          <w:szCs w:val="24"/>
        </w:rPr>
      </w:pPr>
    </w:p>
    <w:p w:rsidR="00C73A57" w:rsidRDefault="0025201C">
      <w:pPr>
        <w:rPr>
          <w:rFonts w:ascii="宋体" w:eastAsia="宋体" w:hAnsi="宋体"/>
          <w:sz w:val="24"/>
          <w:szCs w:val="24"/>
        </w:rPr>
      </w:pPr>
      <w:r>
        <w:rPr>
          <w:rFonts w:asciiTheme="minorEastAsia" w:hAnsiTheme="minorEastAsia" w:cs="宋体" w:hint="eastAsia"/>
          <w:bCs/>
          <w:sz w:val="24"/>
          <w:szCs w:val="24"/>
        </w:rPr>
        <w:t>提供能有效识别</w:t>
      </w:r>
      <w:proofErr w:type="gramStart"/>
      <w:r>
        <w:rPr>
          <w:rFonts w:asciiTheme="minorEastAsia" w:hAnsiTheme="minorEastAsia" w:cs="宋体" w:hint="eastAsia"/>
          <w:bCs/>
          <w:sz w:val="24"/>
          <w:szCs w:val="24"/>
        </w:rPr>
        <w:t>二维码的</w:t>
      </w:r>
      <w:proofErr w:type="gramEnd"/>
      <w:r>
        <w:rPr>
          <w:rFonts w:asciiTheme="minorEastAsia" w:hAnsiTheme="minorEastAsia" w:cs="宋体" w:hint="eastAsia"/>
          <w:bCs/>
          <w:sz w:val="24"/>
          <w:szCs w:val="24"/>
        </w:rPr>
        <w:t>营业执照复印件并加盖公章</w:t>
      </w: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C73A57">
      <w:pPr>
        <w:pStyle w:val="a0"/>
      </w:pP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C73A57">
      <w:pPr>
        <w:pStyle w:val="a0"/>
        <w:rPr>
          <w:rFonts w:ascii="微软雅黑" w:eastAsia="微软雅黑" w:hAnsi="微软雅黑" w:cs="宋体"/>
          <w:color w:val="3A3A3A"/>
          <w:kern w:val="0"/>
          <w:sz w:val="30"/>
          <w:szCs w:val="30"/>
        </w:rPr>
      </w:pPr>
    </w:p>
    <w:p w:rsidR="00C73A57" w:rsidRDefault="00C73A57">
      <w:pPr>
        <w:pStyle w:val="a4"/>
      </w:pPr>
    </w:p>
    <w:p w:rsidR="00C73A57" w:rsidRDefault="00C73A57">
      <w:pPr>
        <w:widowControl/>
        <w:wordWrap w:val="0"/>
        <w:spacing w:line="480" w:lineRule="atLeast"/>
        <w:ind w:right="440"/>
        <w:rPr>
          <w:rFonts w:ascii="微软雅黑" w:eastAsia="微软雅黑" w:hAnsi="微软雅黑" w:cs="宋体"/>
          <w:color w:val="3A3A3A"/>
          <w:kern w:val="0"/>
          <w:sz w:val="30"/>
          <w:szCs w:val="30"/>
        </w:rPr>
      </w:pPr>
    </w:p>
    <w:p w:rsidR="00C73A57" w:rsidRDefault="0085452E">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r>
        <w:rPr>
          <w:rFonts w:eastAsia="宋体" w:cs="宋体" w:hint="eastAsia"/>
          <w:b w:val="0"/>
          <w:szCs w:val="32"/>
        </w:rPr>
        <w:lastRenderedPageBreak/>
        <w:t>附件</w:t>
      </w:r>
      <w:r w:rsidR="0025201C">
        <w:rPr>
          <w:rFonts w:eastAsia="宋体" w:cs="宋体"/>
          <w:b w:val="0"/>
          <w:szCs w:val="32"/>
        </w:rPr>
        <w:t>5</w:t>
      </w:r>
    </w:p>
    <w:p w:rsidR="00C73A57" w:rsidRDefault="0085452E">
      <w:pPr>
        <w:pStyle w:val="20"/>
        <w:keepNext w:val="0"/>
        <w:keepLines w:val="0"/>
        <w:kinsoku w:val="0"/>
        <w:overflowPunct w:val="0"/>
        <w:autoSpaceDE w:val="0"/>
        <w:autoSpaceDN w:val="0"/>
        <w:snapToGrid w:val="0"/>
        <w:spacing w:before="0" w:afterLines="100" w:after="312" w:line="400" w:lineRule="atLeast"/>
        <w:rPr>
          <w:rFonts w:eastAsia="宋体" w:cs="宋体"/>
          <w:szCs w:val="32"/>
        </w:rPr>
      </w:pPr>
      <w:r>
        <w:rPr>
          <w:rFonts w:eastAsia="宋体" w:cs="宋体" w:hint="eastAsia"/>
          <w:szCs w:val="32"/>
        </w:rPr>
        <w:t>法人授权委托书</w:t>
      </w:r>
    </w:p>
    <w:p w:rsidR="00C73A57" w:rsidRDefault="0085452E">
      <w:pPr>
        <w:kinsoku w:val="0"/>
        <w:overflowPunct w:val="0"/>
        <w:snapToGrid w:val="0"/>
        <w:spacing w:line="520" w:lineRule="atLeast"/>
        <w:ind w:firstLineChars="200" w:firstLine="480"/>
        <w:rPr>
          <w:rFonts w:ascii="宋体" w:hAnsi="宋体"/>
          <w:bCs/>
          <w:sz w:val="24"/>
          <w:szCs w:val="24"/>
        </w:rPr>
      </w:pPr>
      <w:r>
        <w:rPr>
          <w:rFonts w:ascii="宋体" w:hAnsi="宋体" w:hint="eastAsia"/>
          <w:bCs/>
          <w:sz w:val="24"/>
          <w:szCs w:val="24"/>
        </w:rPr>
        <w:t>授权声明</w:t>
      </w:r>
      <w:r>
        <w:rPr>
          <w:rFonts w:ascii="宋体" w:hAnsi="宋体" w:hint="eastAsia"/>
          <w:bCs/>
          <w:sz w:val="24"/>
          <w:szCs w:val="24"/>
          <w:u w:val="single"/>
        </w:rPr>
        <w:t xml:space="preserve">   （报价单位名称）    </w:t>
      </w:r>
      <w:r>
        <w:rPr>
          <w:rFonts w:ascii="宋体" w:hAnsi="宋体" w:hint="eastAsia"/>
          <w:bCs/>
          <w:sz w:val="24"/>
          <w:szCs w:val="24"/>
        </w:rPr>
        <w:t>授权</w:t>
      </w:r>
      <w:r>
        <w:rPr>
          <w:rFonts w:ascii="宋体" w:hAnsi="宋体" w:hint="eastAsia"/>
          <w:bCs/>
          <w:sz w:val="24"/>
          <w:szCs w:val="24"/>
          <w:u w:val="single"/>
        </w:rPr>
        <w:t xml:space="preserve">  （授权代理人 ）</w:t>
      </w:r>
      <w:r>
        <w:rPr>
          <w:rFonts w:ascii="宋体" w:hAnsi="宋体" w:hint="eastAsia"/>
          <w:bCs/>
          <w:sz w:val="24"/>
          <w:szCs w:val="24"/>
        </w:rPr>
        <w:t>为我公司的代理人，以本公司的名义负责参与厦门海发环保能源股份有限公司新阳热电阳树脂采购项目的报价，该代理人在报价及后续的合同执行过程中，出具的所有文件需加盖我司公章或合同章后方生效。本授权书于</w:t>
      </w:r>
      <w:r>
        <w:rPr>
          <w:rFonts w:ascii="宋体" w:hAnsi="宋体" w:hint="eastAsia"/>
          <w:bCs/>
          <w:sz w:val="24"/>
          <w:szCs w:val="24"/>
          <w:u w:val="single"/>
        </w:rPr>
        <w:t xml:space="preserve"> 2022 </w:t>
      </w:r>
      <w:r>
        <w:rPr>
          <w:rFonts w:ascii="宋体" w:hAnsi="宋体" w:hint="eastAsia"/>
          <w:bCs/>
          <w:sz w:val="24"/>
          <w:szCs w:val="24"/>
        </w:rPr>
        <w:t>年</w:t>
      </w:r>
      <w:r>
        <w:rPr>
          <w:rFonts w:ascii="宋体" w:hAnsi="宋体" w:hint="eastAsia"/>
          <w:bCs/>
          <w:sz w:val="24"/>
          <w:szCs w:val="24"/>
          <w:u w:val="single"/>
        </w:rPr>
        <w:t xml:space="preserve"> </w:t>
      </w:r>
      <w:r w:rsidR="00060A12">
        <w:rPr>
          <w:rFonts w:ascii="宋体" w:hAnsi="宋体"/>
          <w:bCs/>
          <w:sz w:val="24"/>
          <w:szCs w:val="24"/>
          <w:u w:val="single"/>
        </w:rPr>
        <w:t>5</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日签字之日起生效，特此声明。</w:t>
      </w:r>
    </w:p>
    <w:p w:rsidR="00C73A57" w:rsidRDefault="0085452E">
      <w:pPr>
        <w:kinsoku w:val="0"/>
        <w:overflowPunct w:val="0"/>
        <w:snapToGrid w:val="0"/>
        <w:spacing w:line="520" w:lineRule="atLeast"/>
        <w:ind w:firstLineChars="200" w:firstLine="480"/>
        <w:rPr>
          <w:rFonts w:ascii="宋体" w:hAnsi="宋体"/>
          <w:bCs/>
          <w:sz w:val="24"/>
          <w:szCs w:val="24"/>
        </w:rPr>
      </w:pPr>
      <w:r>
        <w:rPr>
          <w:rFonts w:ascii="宋体" w:hAnsi="宋体" w:hint="eastAsia"/>
          <w:bCs/>
          <w:sz w:val="24"/>
          <w:szCs w:val="24"/>
        </w:rPr>
        <w:t>代理人无转委托权，特此委托。</w:t>
      </w:r>
    </w:p>
    <w:p w:rsidR="00C73A57" w:rsidRDefault="00C73A57"/>
    <w:p w:rsidR="00C73A57" w:rsidRDefault="0085452E">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C73A57">
        <w:trPr>
          <w:trHeight w:val="3940"/>
        </w:trPr>
        <w:tc>
          <w:tcPr>
            <w:tcW w:w="2500" w:type="pct"/>
          </w:tcPr>
          <w:p w:rsidR="00C73A57" w:rsidRDefault="0085452E">
            <w:pPr>
              <w:spacing w:line="440" w:lineRule="exact"/>
              <w:rPr>
                <w:rFonts w:ascii="宋体" w:hAnsi="宋体"/>
                <w:sz w:val="24"/>
                <w:szCs w:val="24"/>
              </w:rPr>
            </w:pPr>
            <w:r>
              <w:rPr>
                <w:rFonts w:ascii="宋体" w:hAnsi="宋体" w:hint="eastAsia"/>
                <w:sz w:val="24"/>
                <w:szCs w:val="24"/>
              </w:rPr>
              <w:t>身份证复印件</w:t>
            </w:r>
          </w:p>
        </w:tc>
        <w:tc>
          <w:tcPr>
            <w:tcW w:w="2500" w:type="pct"/>
          </w:tcPr>
          <w:p w:rsidR="00C73A57" w:rsidRDefault="00C73A57">
            <w:pPr>
              <w:spacing w:line="440" w:lineRule="exact"/>
              <w:rPr>
                <w:rFonts w:ascii="宋体" w:hAnsi="宋体"/>
                <w:sz w:val="24"/>
                <w:szCs w:val="24"/>
              </w:rPr>
            </w:pPr>
          </w:p>
        </w:tc>
      </w:tr>
    </w:tbl>
    <w:p w:rsidR="00C73A57" w:rsidRDefault="0085452E">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C73A57" w:rsidRDefault="0085452E">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C73A57" w:rsidRDefault="00C73A57">
      <w:pPr>
        <w:pStyle w:val="20"/>
        <w:keepNext w:val="0"/>
        <w:keepLines w:val="0"/>
        <w:kinsoku w:val="0"/>
        <w:overflowPunct w:val="0"/>
        <w:snapToGrid w:val="0"/>
        <w:spacing w:before="0" w:after="0" w:line="240" w:lineRule="auto"/>
        <w:jc w:val="both"/>
        <w:rPr>
          <w:rFonts w:eastAsia="宋体" w:cs="宋体"/>
          <w:b w:val="0"/>
          <w:color w:val="000000"/>
          <w:sz w:val="24"/>
          <w:szCs w:val="24"/>
        </w:rPr>
      </w:pPr>
    </w:p>
    <w:p w:rsidR="00C73A57" w:rsidRDefault="0085452E">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C73A57" w:rsidRDefault="0085452E">
      <w:pPr>
        <w:kinsoku w:val="0"/>
        <w:overflowPunct w:val="0"/>
        <w:snapToGrid w:val="0"/>
        <w:spacing w:line="520" w:lineRule="atLeast"/>
        <w:ind w:firstLineChars="200" w:firstLine="480"/>
        <w:rPr>
          <w:rFonts w:ascii="宋体" w:hAnsi="宋体"/>
          <w:bCs/>
          <w:sz w:val="24"/>
          <w:szCs w:val="24"/>
        </w:rPr>
      </w:pPr>
      <w:r>
        <w:rPr>
          <w:rFonts w:ascii="宋体" w:hAnsi="宋体" w:hint="eastAsia"/>
          <w:bCs/>
          <w:sz w:val="24"/>
          <w:szCs w:val="24"/>
        </w:rPr>
        <w:t>1、报价签字代表为法定代表人或法定负责人，则本附件不需要提供。</w:t>
      </w:r>
    </w:p>
    <w:p w:rsidR="00C73A57" w:rsidRDefault="0085452E">
      <w:pPr>
        <w:kinsoku w:val="0"/>
        <w:overflowPunct w:val="0"/>
        <w:snapToGrid w:val="0"/>
        <w:spacing w:line="520" w:lineRule="atLeast"/>
        <w:ind w:firstLineChars="200" w:firstLine="480"/>
        <w:rPr>
          <w:rFonts w:ascii="宋体" w:hAnsi="宋体"/>
          <w:bCs/>
          <w:sz w:val="24"/>
          <w:szCs w:val="24"/>
        </w:rPr>
      </w:pPr>
      <w:r>
        <w:rPr>
          <w:rFonts w:ascii="宋体" w:hAnsi="宋体" w:hint="eastAsia"/>
          <w:bCs/>
          <w:sz w:val="24"/>
          <w:szCs w:val="24"/>
        </w:rPr>
        <w:t>2、授权代理人身份证正反面复印件可单独一页，但须加盖企业公章。</w:t>
      </w:r>
    </w:p>
    <w:p w:rsidR="00C73A57" w:rsidRDefault="00C73A57">
      <w:pPr>
        <w:pStyle w:val="20"/>
        <w:keepNext w:val="0"/>
        <w:keepLines w:val="0"/>
        <w:spacing w:before="0" w:after="0" w:line="440" w:lineRule="exact"/>
        <w:rPr>
          <w:rFonts w:eastAsia="宋体" w:cs="宋体"/>
          <w:b w:val="0"/>
          <w:bCs/>
          <w:sz w:val="28"/>
          <w:szCs w:val="28"/>
        </w:rPr>
      </w:pPr>
    </w:p>
    <w:p w:rsidR="00C73A57" w:rsidRDefault="00C73A57">
      <w:pPr>
        <w:pStyle w:val="20"/>
        <w:keepNext w:val="0"/>
        <w:keepLines w:val="0"/>
        <w:spacing w:before="0" w:after="0" w:line="440" w:lineRule="exact"/>
        <w:rPr>
          <w:rFonts w:eastAsia="宋体" w:cs="宋体"/>
          <w:b w:val="0"/>
          <w:bCs/>
          <w:sz w:val="28"/>
          <w:szCs w:val="28"/>
        </w:rPr>
      </w:pPr>
    </w:p>
    <w:p w:rsidR="00C73A57" w:rsidRDefault="00C73A57">
      <w:pPr>
        <w:pStyle w:val="20"/>
        <w:keepNext w:val="0"/>
        <w:keepLines w:val="0"/>
        <w:spacing w:before="0" w:after="0" w:line="440" w:lineRule="exact"/>
        <w:rPr>
          <w:rFonts w:eastAsia="宋体" w:cs="宋体"/>
          <w:b w:val="0"/>
          <w:bCs/>
          <w:sz w:val="28"/>
          <w:szCs w:val="28"/>
        </w:rPr>
      </w:pPr>
    </w:p>
    <w:p w:rsidR="00C73A57" w:rsidRDefault="00C73A57">
      <w:pPr>
        <w:pStyle w:val="20"/>
        <w:keepNext w:val="0"/>
        <w:keepLines w:val="0"/>
        <w:spacing w:before="0" w:after="0" w:line="440" w:lineRule="exact"/>
        <w:rPr>
          <w:rFonts w:eastAsia="宋体" w:cs="宋体"/>
          <w:b w:val="0"/>
          <w:bCs/>
          <w:sz w:val="28"/>
          <w:szCs w:val="28"/>
        </w:rPr>
      </w:pPr>
    </w:p>
    <w:p w:rsidR="00224FC4" w:rsidRDefault="00224FC4">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r>
        <w:rPr>
          <w:rFonts w:eastAsia="宋体" w:cs="宋体"/>
          <w:b w:val="0"/>
          <w:szCs w:val="32"/>
        </w:rPr>
        <w:lastRenderedPageBreak/>
        <w:t>附件</w:t>
      </w:r>
      <w:r>
        <w:rPr>
          <w:rFonts w:eastAsia="宋体" w:cs="宋体" w:hint="eastAsia"/>
          <w:b w:val="0"/>
          <w:szCs w:val="32"/>
        </w:rPr>
        <w:t>6</w:t>
      </w:r>
    </w:p>
    <w:p w:rsidR="00224FC4" w:rsidRDefault="00224FC4">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224FC4" w:rsidRDefault="00224FC4" w:rsidP="00224FC4">
      <w:pPr>
        <w:rPr>
          <w:rFonts w:asciiTheme="minorEastAsia" w:hAnsiTheme="minorEastAsia" w:cs="宋体"/>
          <w:bCs/>
          <w:sz w:val="24"/>
          <w:szCs w:val="24"/>
        </w:rPr>
      </w:pPr>
      <w:r>
        <w:rPr>
          <w:rFonts w:asciiTheme="minorEastAsia" w:hAnsiTheme="minorEastAsia" w:cs="宋体" w:hint="eastAsia"/>
          <w:bCs/>
          <w:sz w:val="24"/>
          <w:szCs w:val="24"/>
        </w:rPr>
        <w:t>提供近三年向国内电厂（热电厂）供应同类树脂的3份成功业绩并加盖公章。</w:t>
      </w:r>
    </w:p>
    <w:p w:rsidR="00224FC4" w:rsidRDefault="00224FC4" w:rsidP="00224FC4">
      <w:pPr>
        <w:pStyle w:val="a0"/>
      </w:pPr>
    </w:p>
    <w:p w:rsidR="00224FC4" w:rsidRPr="00224FC4" w:rsidRDefault="00224FC4" w:rsidP="00224FC4">
      <w:pPr>
        <w:pStyle w:val="a4"/>
      </w:pPr>
    </w:p>
    <w:p w:rsidR="00224FC4" w:rsidRDefault="00224FC4">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r>
        <w:rPr>
          <w:rFonts w:eastAsia="宋体" w:cs="宋体"/>
          <w:b w:val="0"/>
          <w:szCs w:val="32"/>
        </w:rPr>
        <w:t>附件</w:t>
      </w:r>
      <w:r>
        <w:rPr>
          <w:rFonts w:eastAsia="宋体" w:cs="宋体" w:hint="eastAsia"/>
          <w:b w:val="0"/>
          <w:szCs w:val="32"/>
        </w:rPr>
        <w:t>7</w:t>
      </w:r>
    </w:p>
    <w:p w:rsidR="00224FC4" w:rsidRPr="00224FC4" w:rsidRDefault="00224FC4">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224FC4" w:rsidRPr="00224FC4" w:rsidRDefault="00224FC4">
      <w:pPr>
        <w:pStyle w:val="20"/>
        <w:keepNext w:val="0"/>
        <w:keepLines w:val="0"/>
        <w:kinsoku w:val="0"/>
        <w:overflowPunct w:val="0"/>
        <w:autoSpaceDE w:val="0"/>
        <w:autoSpaceDN w:val="0"/>
        <w:snapToGrid w:val="0"/>
        <w:spacing w:before="0" w:after="0" w:line="400" w:lineRule="atLeast"/>
        <w:jc w:val="both"/>
        <w:rPr>
          <w:rFonts w:eastAsia="宋体"/>
          <w:b w:val="0"/>
          <w:sz w:val="24"/>
          <w:szCs w:val="24"/>
        </w:rPr>
      </w:pPr>
      <w:r w:rsidRPr="00224FC4">
        <w:rPr>
          <w:rFonts w:eastAsia="宋体" w:hint="eastAsia"/>
          <w:b w:val="0"/>
          <w:sz w:val="24"/>
          <w:szCs w:val="24"/>
        </w:rPr>
        <w:t>报价方若非产品制造商，报价文件必须提供产品制造商授权代理书，并加盖报价单位公章。</w:t>
      </w:r>
    </w:p>
    <w:p w:rsidR="00224FC4" w:rsidRPr="00224FC4" w:rsidRDefault="00224FC4">
      <w:pPr>
        <w:pStyle w:val="20"/>
        <w:keepNext w:val="0"/>
        <w:keepLines w:val="0"/>
        <w:kinsoku w:val="0"/>
        <w:overflowPunct w:val="0"/>
        <w:autoSpaceDE w:val="0"/>
        <w:autoSpaceDN w:val="0"/>
        <w:snapToGrid w:val="0"/>
        <w:spacing w:before="0" w:after="0" w:line="400" w:lineRule="atLeast"/>
        <w:jc w:val="both"/>
        <w:rPr>
          <w:rFonts w:eastAsia="宋体"/>
          <w:b w:val="0"/>
          <w:sz w:val="24"/>
          <w:szCs w:val="24"/>
        </w:rPr>
      </w:pPr>
    </w:p>
    <w:p w:rsidR="00224FC4" w:rsidRDefault="00224FC4">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C73A57" w:rsidRDefault="0085452E">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r>
        <w:rPr>
          <w:rFonts w:eastAsia="宋体" w:cs="宋体" w:hint="eastAsia"/>
          <w:b w:val="0"/>
          <w:szCs w:val="32"/>
        </w:rPr>
        <w:t>附件</w:t>
      </w:r>
      <w:r w:rsidR="00224FC4">
        <w:rPr>
          <w:rFonts w:eastAsia="宋体" w:cs="宋体"/>
          <w:b w:val="0"/>
          <w:szCs w:val="32"/>
        </w:rPr>
        <w:t>8</w:t>
      </w:r>
    </w:p>
    <w:p w:rsidR="00C73A57" w:rsidRDefault="0085452E">
      <w:pPr>
        <w:pStyle w:val="20"/>
        <w:keepNext w:val="0"/>
        <w:keepLines w:val="0"/>
        <w:kinsoku w:val="0"/>
        <w:overflowPunct w:val="0"/>
        <w:autoSpaceDE w:val="0"/>
        <w:autoSpaceDN w:val="0"/>
        <w:snapToGrid w:val="0"/>
        <w:spacing w:before="0" w:after="0" w:line="400" w:lineRule="atLeast"/>
        <w:rPr>
          <w:rFonts w:eastAsia="宋体" w:cs="宋体"/>
          <w:bCs/>
          <w:szCs w:val="32"/>
        </w:rPr>
      </w:pPr>
      <w:r>
        <w:rPr>
          <w:rFonts w:eastAsia="宋体" w:cs="宋体" w:hint="eastAsia"/>
          <w:bCs/>
          <w:szCs w:val="32"/>
        </w:rPr>
        <w:t>质量保证及售后服务承诺书</w:t>
      </w:r>
    </w:p>
    <w:p w:rsidR="00C73A57" w:rsidRDefault="0085452E">
      <w:pPr>
        <w:pStyle w:val="a5"/>
        <w:autoSpaceDE/>
        <w:autoSpaceDN/>
        <w:snapToGrid w:val="0"/>
        <w:spacing w:line="480" w:lineRule="exact"/>
        <w:ind w:firstLine="0"/>
        <w:jc w:val="left"/>
        <w:textAlignment w:val="auto"/>
        <w:rPr>
          <w:rFonts w:ascii="宋体" w:hAnsi="宋体"/>
          <w:bCs/>
          <w:color w:val="000000"/>
          <w:sz w:val="24"/>
          <w:szCs w:val="24"/>
        </w:rPr>
      </w:pPr>
      <w:r>
        <w:rPr>
          <w:rFonts w:ascii="宋体" w:hAnsi="宋体" w:hint="eastAsia"/>
          <w:bCs/>
          <w:color w:val="000000"/>
          <w:sz w:val="24"/>
          <w:szCs w:val="24"/>
        </w:rPr>
        <w:t>厦门海发环保能源股份有限公司：</w:t>
      </w:r>
    </w:p>
    <w:p w:rsidR="00C73A57" w:rsidRDefault="0085452E">
      <w:pPr>
        <w:pStyle w:val="a5"/>
        <w:autoSpaceDE/>
        <w:autoSpaceDN/>
        <w:snapToGrid w:val="0"/>
        <w:spacing w:line="480" w:lineRule="exact"/>
        <w:ind w:firstLine="0"/>
        <w:jc w:val="left"/>
        <w:textAlignment w:val="auto"/>
        <w:rPr>
          <w:rFonts w:ascii="宋体" w:hAnsi="宋体"/>
          <w:bCs/>
          <w:color w:val="000000"/>
          <w:sz w:val="24"/>
          <w:szCs w:val="24"/>
        </w:rPr>
      </w:pPr>
      <w:r>
        <w:rPr>
          <w:rFonts w:ascii="宋体" w:hAnsi="宋体" w:hint="eastAsia"/>
          <w:bCs/>
          <w:color w:val="000000"/>
          <w:sz w:val="24"/>
          <w:szCs w:val="24"/>
        </w:rPr>
        <w:t xml:space="preserve">     根据竞争性谈判采购文件要求，我司对该项目做出以下承诺：</w:t>
      </w:r>
    </w:p>
    <w:p w:rsidR="00C73A57" w:rsidRDefault="0085452E">
      <w:pPr>
        <w:pStyle w:val="a5"/>
        <w:numPr>
          <w:ilvl w:val="0"/>
          <w:numId w:val="26"/>
        </w:numPr>
        <w:autoSpaceDE/>
        <w:autoSpaceDN/>
        <w:snapToGrid w:val="0"/>
        <w:spacing w:line="480" w:lineRule="exact"/>
        <w:jc w:val="left"/>
        <w:textAlignment w:val="auto"/>
        <w:rPr>
          <w:bCs/>
          <w:color w:val="000000"/>
          <w:sz w:val="24"/>
          <w:szCs w:val="24"/>
        </w:rPr>
      </w:pPr>
      <w:r>
        <w:rPr>
          <w:rFonts w:hint="eastAsia"/>
          <w:bCs/>
          <w:color w:val="000000"/>
          <w:sz w:val="24"/>
          <w:szCs w:val="24"/>
        </w:rPr>
        <w:t>质量承诺：我司保证提供原产、正宗品牌的全新优级产品，</w:t>
      </w:r>
      <w:r>
        <w:rPr>
          <w:rFonts w:ascii="宋体" w:hAnsi="宋体" w:hint="eastAsia"/>
          <w:sz w:val="24"/>
          <w:szCs w:val="24"/>
        </w:rPr>
        <w:t>并保证产品的可靠性、安全性和耐用性，</w:t>
      </w:r>
      <w:r>
        <w:rPr>
          <w:rFonts w:hint="eastAsia"/>
          <w:bCs/>
          <w:color w:val="000000"/>
          <w:sz w:val="24"/>
          <w:szCs w:val="24"/>
        </w:rPr>
        <w:t>不用假冒及伪劣材料替代；树脂质量符合</w:t>
      </w:r>
      <w:r>
        <w:rPr>
          <w:rFonts w:ascii="宋体" w:hAnsi="宋体" w:cs="宋体" w:hint="eastAsia"/>
          <w:sz w:val="24"/>
          <w:szCs w:val="24"/>
        </w:rPr>
        <w:t>GB/T 13659-2008 《001×7 强酸性苯乙烯系阳离子交换树脂》</w:t>
      </w:r>
      <w:r>
        <w:rPr>
          <w:rFonts w:ascii="宋体" w:hAnsi="宋体" w:hint="eastAsia"/>
          <w:bCs/>
          <w:sz w:val="24"/>
          <w:szCs w:val="21"/>
        </w:rPr>
        <w:t>和</w:t>
      </w:r>
      <w:r>
        <w:rPr>
          <w:rFonts w:ascii="宋体" w:hAnsi="宋体" w:cs="宋体" w:hint="eastAsia"/>
          <w:sz w:val="24"/>
          <w:szCs w:val="24"/>
        </w:rPr>
        <w:t>DL/T519-2014 《火力发电厂水处理用离子交换树脂验收标准》相关条款和标准要求。</w:t>
      </w:r>
    </w:p>
    <w:p w:rsidR="00C73A57" w:rsidRDefault="0085452E">
      <w:pPr>
        <w:pStyle w:val="a5"/>
        <w:numPr>
          <w:ilvl w:val="0"/>
          <w:numId w:val="26"/>
        </w:numPr>
        <w:autoSpaceDE/>
        <w:autoSpaceDN/>
        <w:snapToGrid w:val="0"/>
        <w:spacing w:line="480" w:lineRule="exact"/>
        <w:jc w:val="left"/>
        <w:textAlignment w:val="auto"/>
        <w:rPr>
          <w:bCs/>
          <w:color w:val="000000"/>
          <w:sz w:val="24"/>
          <w:szCs w:val="24"/>
        </w:rPr>
      </w:pPr>
      <w:r>
        <w:rPr>
          <w:rFonts w:hint="eastAsia"/>
          <w:bCs/>
          <w:color w:val="000000"/>
          <w:sz w:val="24"/>
          <w:szCs w:val="24"/>
        </w:rPr>
        <w:t>我司承诺产品在到货之日起两年内实行三包，我司提供产品使用</w:t>
      </w:r>
      <w:r>
        <w:rPr>
          <w:rFonts w:ascii="Calibri" w:hAnsi="Calibri" w:hint="eastAsia"/>
          <w:sz w:val="24"/>
          <w:szCs w:val="21"/>
        </w:rPr>
        <w:t>电话咨询</w:t>
      </w:r>
      <w:r>
        <w:rPr>
          <w:rFonts w:ascii="Calibri" w:hAnsi="Calibri"/>
          <w:sz w:val="24"/>
          <w:szCs w:val="21"/>
        </w:rPr>
        <w:t>技术服务</w:t>
      </w:r>
      <w:r>
        <w:rPr>
          <w:rFonts w:ascii="Calibri" w:hAnsi="Calibri" w:hint="eastAsia"/>
          <w:sz w:val="24"/>
          <w:szCs w:val="21"/>
        </w:rPr>
        <w:t>，</w:t>
      </w:r>
      <w:r>
        <w:rPr>
          <w:rFonts w:hint="eastAsia"/>
          <w:bCs/>
          <w:color w:val="000000"/>
          <w:sz w:val="24"/>
          <w:szCs w:val="24"/>
        </w:rPr>
        <w:t>在正常使用条件下，如三包期内发现产品本身质量问题，我方无偿提供处理或更换，如因产品质量问题，我方接到贵司口头或书面通知后</w:t>
      </w:r>
      <w:r>
        <w:rPr>
          <w:rFonts w:hint="eastAsia"/>
          <w:bCs/>
          <w:color w:val="000000"/>
          <w:sz w:val="24"/>
          <w:szCs w:val="24"/>
        </w:rPr>
        <w:t>72</w:t>
      </w:r>
      <w:r>
        <w:rPr>
          <w:rFonts w:hint="eastAsia"/>
          <w:bCs/>
          <w:color w:val="000000"/>
          <w:sz w:val="24"/>
          <w:szCs w:val="24"/>
        </w:rPr>
        <w:t>小时内到达现场进行处理。</w:t>
      </w:r>
    </w:p>
    <w:p w:rsidR="00C73A57" w:rsidRDefault="00C73A57">
      <w:pPr>
        <w:pStyle w:val="a5"/>
        <w:autoSpaceDE/>
        <w:autoSpaceDN/>
        <w:snapToGrid w:val="0"/>
        <w:spacing w:line="480" w:lineRule="exact"/>
        <w:ind w:firstLineChars="200" w:firstLine="480"/>
        <w:jc w:val="left"/>
        <w:textAlignment w:val="auto"/>
        <w:rPr>
          <w:bCs/>
          <w:color w:val="000000"/>
          <w:sz w:val="24"/>
          <w:szCs w:val="24"/>
        </w:rPr>
      </w:pPr>
    </w:p>
    <w:p w:rsidR="00C73A57" w:rsidRDefault="0085452E">
      <w:pPr>
        <w:snapToGrid w:val="0"/>
        <w:spacing w:line="520" w:lineRule="exact"/>
        <w:ind w:firstLineChars="2000" w:firstLine="4800"/>
        <w:rPr>
          <w:rFonts w:ascii="宋体" w:hAnsi="宋体" w:cs="宋体"/>
          <w:spacing w:val="-4"/>
          <w:sz w:val="24"/>
          <w:szCs w:val="24"/>
          <w:u w:val="single"/>
        </w:rPr>
      </w:pPr>
      <w:r>
        <w:rPr>
          <w:rFonts w:ascii="Times New Roman" w:eastAsia="宋体" w:hAnsi="Times New Roman" w:cs="Times New Roman" w:hint="eastAsia"/>
          <w:bCs/>
          <w:color w:val="000000"/>
          <w:kern w:val="0"/>
          <w:sz w:val="24"/>
          <w:szCs w:val="24"/>
        </w:rPr>
        <w:t>报价单位（盖公章）：</w:t>
      </w:r>
      <w:r>
        <w:rPr>
          <w:rFonts w:ascii="Times New Roman" w:eastAsia="宋体" w:hAnsi="Times New Roman" w:cs="Times New Roman" w:hint="eastAsia"/>
          <w:bCs/>
          <w:color w:val="000000"/>
          <w:kern w:val="0"/>
          <w:sz w:val="24"/>
          <w:szCs w:val="24"/>
        </w:rPr>
        <w:t xml:space="preserve">                                                                 </w:t>
      </w:r>
    </w:p>
    <w:p w:rsidR="00C73A57" w:rsidRDefault="0085452E">
      <w:pPr>
        <w:snapToGrid w:val="0"/>
        <w:spacing w:line="440" w:lineRule="exact"/>
        <w:rPr>
          <w:rFonts w:ascii="宋体" w:hAnsi="宋体" w:cs="宋体"/>
          <w:spacing w:val="-4"/>
          <w:sz w:val="24"/>
          <w:szCs w:val="24"/>
        </w:rPr>
      </w:pPr>
      <w:r>
        <w:rPr>
          <w:rFonts w:ascii="宋体" w:hAnsi="宋体" w:cs="宋体" w:hint="eastAsia"/>
          <w:spacing w:val="-4"/>
          <w:sz w:val="24"/>
          <w:szCs w:val="24"/>
        </w:rPr>
        <w:t xml:space="preserve">                                           日期： </w:t>
      </w:r>
      <w:r w:rsidR="00060A12">
        <w:rPr>
          <w:rFonts w:ascii="宋体" w:hAnsi="宋体" w:cs="宋体"/>
          <w:spacing w:val="-4"/>
          <w:sz w:val="24"/>
          <w:szCs w:val="24"/>
        </w:rPr>
        <w:t>2022</w:t>
      </w:r>
      <w:r>
        <w:rPr>
          <w:rFonts w:ascii="宋体" w:hAnsi="宋体" w:cs="宋体" w:hint="eastAsia"/>
          <w:spacing w:val="-4"/>
          <w:sz w:val="24"/>
          <w:szCs w:val="24"/>
        </w:rPr>
        <w:t>年</w:t>
      </w:r>
      <w:r w:rsidR="00060A12">
        <w:rPr>
          <w:rFonts w:ascii="宋体" w:hAnsi="宋体" w:cs="宋体"/>
          <w:spacing w:val="-4"/>
          <w:sz w:val="24"/>
          <w:szCs w:val="24"/>
        </w:rPr>
        <w:t>5</w:t>
      </w:r>
      <w:r>
        <w:rPr>
          <w:rFonts w:ascii="宋体" w:hAnsi="宋体" w:cs="宋体" w:hint="eastAsia"/>
          <w:spacing w:val="-4"/>
          <w:sz w:val="24"/>
          <w:szCs w:val="24"/>
        </w:rPr>
        <w:t>月   日</w:t>
      </w:r>
    </w:p>
    <w:p w:rsidR="00C73A57" w:rsidRDefault="00C73A57">
      <w:pPr>
        <w:tabs>
          <w:tab w:val="left" w:pos="914"/>
        </w:tabs>
        <w:jc w:val="left"/>
      </w:pPr>
    </w:p>
    <w:p w:rsidR="00C73A57" w:rsidRDefault="00C73A57">
      <w:pPr>
        <w:spacing w:line="360" w:lineRule="auto"/>
        <w:ind w:rightChars="-172" w:right="-361"/>
        <w:rPr>
          <w:rFonts w:ascii="宋体" w:hAnsi="宋体"/>
          <w:sz w:val="24"/>
        </w:rPr>
      </w:pPr>
    </w:p>
    <w:p w:rsidR="00C73A57" w:rsidRDefault="0085452E">
      <w:pPr>
        <w:spacing w:line="360" w:lineRule="auto"/>
        <w:ind w:rightChars="-172" w:right="-361"/>
        <w:rPr>
          <w:rFonts w:ascii="宋体" w:hAnsi="宋体"/>
          <w:sz w:val="24"/>
        </w:rPr>
      </w:pPr>
      <w:r>
        <w:rPr>
          <w:rFonts w:ascii="宋体" w:hAnsi="宋体" w:hint="eastAsia"/>
          <w:sz w:val="24"/>
        </w:rPr>
        <w:t>备注：报价方可对以上质量保证及售后服务承诺书内容和条款进行补充和完善。</w:t>
      </w:r>
    </w:p>
    <w:p w:rsidR="00C73A57" w:rsidRDefault="00C73A57">
      <w:pPr>
        <w:ind w:left="840" w:hangingChars="300" w:hanging="840"/>
        <w:rPr>
          <w:rFonts w:ascii="宋体" w:eastAsia="宋体" w:hAnsi="宋体"/>
          <w:sz w:val="28"/>
          <w:szCs w:val="28"/>
        </w:rPr>
      </w:pPr>
    </w:p>
    <w:p w:rsidR="00C73A57" w:rsidRDefault="0085452E">
      <w:pPr>
        <w:rPr>
          <w:rFonts w:asciiTheme="minorEastAsia" w:hAnsiTheme="minorEastAsia" w:cs="宋体"/>
          <w:bCs/>
          <w:sz w:val="24"/>
          <w:szCs w:val="24"/>
        </w:rPr>
      </w:pPr>
      <w:r w:rsidRPr="00224FC4">
        <w:rPr>
          <w:rFonts w:asciiTheme="minorEastAsia" w:hAnsiTheme="minorEastAsia" w:cs="宋体" w:hint="eastAsia"/>
          <w:bCs/>
          <w:sz w:val="30"/>
          <w:szCs w:val="30"/>
        </w:rPr>
        <w:t>附件9</w:t>
      </w:r>
      <w:r>
        <w:rPr>
          <w:rFonts w:asciiTheme="minorEastAsia" w:hAnsiTheme="minorEastAsia" w:cs="宋体" w:hint="eastAsia"/>
          <w:bCs/>
          <w:sz w:val="24"/>
          <w:szCs w:val="24"/>
        </w:rPr>
        <w:t>：报价方认为需要提供的其他资料并加盖公章。</w:t>
      </w:r>
    </w:p>
    <w:sectPr w:rsidR="00C73A5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5B" w:rsidRDefault="002F7C5B">
      <w:r>
        <w:separator/>
      </w:r>
    </w:p>
  </w:endnote>
  <w:endnote w:type="continuationSeparator" w:id="0">
    <w:p w:rsidR="002F7C5B" w:rsidRDefault="002F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57" w:rsidRDefault="0085452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3A57" w:rsidRDefault="0085452E">
                          <w:pPr>
                            <w:pStyle w:val="a7"/>
                          </w:pPr>
                          <w:r>
                            <w:fldChar w:fldCharType="begin"/>
                          </w:r>
                          <w:r>
                            <w:instrText xml:space="preserve"> PAGE  \* MERGEFORMAT </w:instrText>
                          </w:r>
                          <w:r>
                            <w:fldChar w:fldCharType="separate"/>
                          </w:r>
                          <w:r w:rsidR="00060A12">
                            <w:rPr>
                              <w:noProof/>
                            </w:rPr>
                            <w:t>17</w:t>
                          </w:r>
                          <w:r>
                            <w:fldChar w:fldCharType="end"/>
                          </w:r>
                          <w:r>
                            <w:t xml:space="preserve"> / </w:t>
                          </w:r>
                          <w:r w:rsidR="00901B82">
                            <w:rPr>
                              <w:noProof/>
                            </w:rPr>
                            <w:fldChar w:fldCharType="begin"/>
                          </w:r>
                          <w:r w:rsidR="00901B82">
                            <w:rPr>
                              <w:noProof/>
                            </w:rPr>
                            <w:instrText xml:space="preserve"> NUMPAGES  \* MERGEFORMAT </w:instrText>
                          </w:r>
                          <w:r w:rsidR="00901B82">
                            <w:rPr>
                              <w:noProof/>
                            </w:rPr>
                            <w:fldChar w:fldCharType="separate"/>
                          </w:r>
                          <w:r w:rsidR="00060A12">
                            <w:rPr>
                              <w:noProof/>
                            </w:rPr>
                            <w:t>20</w:t>
                          </w:r>
                          <w:r w:rsidR="00901B82">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73A57" w:rsidRDefault="0085452E">
                    <w:pPr>
                      <w:pStyle w:val="a7"/>
                    </w:pPr>
                    <w:r>
                      <w:fldChar w:fldCharType="begin"/>
                    </w:r>
                    <w:r>
                      <w:instrText xml:space="preserve"> PAGE  \* MERGEFORMAT </w:instrText>
                    </w:r>
                    <w:r>
                      <w:fldChar w:fldCharType="separate"/>
                    </w:r>
                    <w:r w:rsidR="00060A12">
                      <w:rPr>
                        <w:noProof/>
                      </w:rPr>
                      <w:t>17</w:t>
                    </w:r>
                    <w:r>
                      <w:fldChar w:fldCharType="end"/>
                    </w:r>
                    <w:r>
                      <w:t xml:space="preserve"> / </w:t>
                    </w:r>
                    <w:r w:rsidR="00901B82">
                      <w:rPr>
                        <w:noProof/>
                      </w:rPr>
                      <w:fldChar w:fldCharType="begin"/>
                    </w:r>
                    <w:r w:rsidR="00901B82">
                      <w:rPr>
                        <w:noProof/>
                      </w:rPr>
                      <w:instrText xml:space="preserve"> NUMPAGES  \* MERGEFORMAT </w:instrText>
                    </w:r>
                    <w:r w:rsidR="00901B82">
                      <w:rPr>
                        <w:noProof/>
                      </w:rPr>
                      <w:fldChar w:fldCharType="separate"/>
                    </w:r>
                    <w:r w:rsidR="00060A12">
                      <w:rPr>
                        <w:noProof/>
                      </w:rPr>
                      <w:t>20</w:t>
                    </w:r>
                    <w:r w:rsidR="00901B82">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5B" w:rsidRDefault="002F7C5B">
      <w:r>
        <w:separator/>
      </w:r>
    </w:p>
  </w:footnote>
  <w:footnote w:type="continuationSeparator" w:id="0">
    <w:p w:rsidR="002F7C5B" w:rsidRDefault="002F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459C3F"/>
    <w:multiLevelType w:val="singleLevel"/>
    <w:tmpl w:val="83459C3F"/>
    <w:lvl w:ilvl="0">
      <w:start w:val="1"/>
      <w:numFmt w:val="decimal"/>
      <w:suff w:val="nothing"/>
      <w:lvlText w:val="%1．"/>
      <w:lvlJc w:val="left"/>
      <w:pPr>
        <w:ind w:left="0" w:firstLine="400"/>
      </w:pPr>
      <w:rPr>
        <w:rFonts w:hint="default"/>
      </w:rPr>
    </w:lvl>
  </w:abstractNum>
  <w:abstractNum w:abstractNumId="1" w15:restartNumberingAfterBreak="0">
    <w:nsid w:val="863CAE18"/>
    <w:multiLevelType w:val="singleLevel"/>
    <w:tmpl w:val="863CAE18"/>
    <w:lvl w:ilvl="0">
      <w:start w:val="1"/>
      <w:numFmt w:val="decimal"/>
      <w:suff w:val="nothing"/>
      <w:lvlText w:val="8.%1 "/>
      <w:lvlJc w:val="left"/>
      <w:pPr>
        <w:tabs>
          <w:tab w:val="left" w:pos="0"/>
        </w:tabs>
        <w:ind w:left="0" w:firstLine="0"/>
      </w:pPr>
      <w:rPr>
        <w:rFonts w:ascii="宋体" w:eastAsia="宋体" w:hAnsi="宋体" w:cs="宋体" w:hint="default"/>
      </w:rPr>
    </w:lvl>
  </w:abstractNum>
  <w:abstractNum w:abstractNumId="2"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left" w:pos="0"/>
        </w:tabs>
        <w:ind w:left="0" w:firstLine="0"/>
      </w:pPr>
      <w:rPr>
        <w:rFonts w:ascii="宋体" w:eastAsia="宋体" w:hAnsi="宋体" w:cs="宋体" w:hint="default"/>
      </w:rPr>
    </w:lvl>
  </w:abstractNum>
  <w:abstractNum w:abstractNumId="4" w15:restartNumberingAfterBreak="0">
    <w:nsid w:val="BB222211"/>
    <w:multiLevelType w:val="singleLevel"/>
    <w:tmpl w:val="BB222211"/>
    <w:lvl w:ilvl="0">
      <w:start w:val="1"/>
      <w:numFmt w:val="decimal"/>
      <w:suff w:val="nothing"/>
      <w:lvlText w:val="%1 "/>
      <w:lvlJc w:val="left"/>
      <w:pPr>
        <w:tabs>
          <w:tab w:val="left" w:pos="-2"/>
        </w:tabs>
        <w:ind w:left="-2" w:firstLine="2"/>
      </w:pPr>
      <w:rPr>
        <w:rFonts w:ascii="宋体" w:eastAsia="宋体" w:hAnsi="宋体" w:cs="宋体" w:hint="default"/>
      </w:rPr>
    </w:lvl>
  </w:abstractNum>
  <w:abstractNum w:abstractNumId="5" w15:restartNumberingAfterBreak="0">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6" w15:restartNumberingAfterBreak="0">
    <w:nsid w:val="C48D1710"/>
    <w:multiLevelType w:val="singleLevel"/>
    <w:tmpl w:val="C48D1710"/>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8"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9" w15:restartNumberingAfterBreak="0">
    <w:nsid w:val="FA9512AE"/>
    <w:multiLevelType w:val="singleLevel"/>
    <w:tmpl w:val="FA9512AE"/>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10" w15:restartNumberingAfterBreak="0">
    <w:nsid w:val="00000001"/>
    <w:multiLevelType w:val="multilevel"/>
    <w:tmpl w:val="00000001"/>
    <w:lvl w:ilvl="0">
      <w:start w:val="1"/>
      <w:numFmt w:val="none"/>
      <w:pStyle w:val="1"/>
      <w:lvlText w:val=""/>
      <w:lvlJc w:val="left"/>
      <w:pPr>
        <w:tabs>
          <w:tab w:val="left" w:pos="0"/>
        </w:tabs>
        <w:ind w:left="0" w:firstLine="0"/>
      </w:pPr>
    </w:lvl>
    <w:lvl w:ilvl="1">
      <w:start w:val="1"/>
      <w:numFmt w:val="none"/>
      <w:lvlText w:val=""/>
      <w:lvlJc w:val="left"/>
      <w:pPr>
        <w:tabs>
          <w:tab w:val="left" w:pos="0"/>
        </w:tabs>
        <w:ind w:left="0" w:firstLine="0"/>
      </w:pPr>
    </w:lvl>
    <w:lvl w:ilvl="2">
      <w:start w:val="1"/>
      <w:numFmt w:val="none"/>
      <w:lvlText w:val=""/>
      <w:lvlJc w:val="left"/>
      <w:pPr>
        <w:tabs>
          <w:tab w:val="left" w:pos="0"/>
        </w:tabs>
        <w:ind w:left="0" w:firstLine="0"/>
      </w:pPr>
    </w:lvl>
    <w:lvl w:ilvl="3">
      <w:start w:val="1"/>
      <w:numFmt w:val="none"/>
      <w:lvlText w:val=""/>
      <w:lvlJc w:val="left"/>
      <w:pPr>
        <w:tabs>
          <w:tab w:val="left" w:pos="0"/>
        </w:tabs>
        <w:ind w:left="0" w:firstLine="0"/>
      </w:pPr>
    </w:lvl>
    <w:lvl w:ilvl="4">
      <w:start w:val="1"/>
      <w:numFmt w:val="none"/>
      <w:lvlText w:val=""/>
      <w:lvlJc w:val="left"/>
      <w:pPr>
        <w:tabs>
          <w:tab w:val="left" w:pos="0"/>
        </w:tabs>
        <w:ind w:left="0" w:firstLine="0"/>
      </w:pPr>
    </w:lvl>
    <w:lvl w:ilvl="5">
      <w:start w:val="1"/>
      <w:numFmt w:val="none"/>
      <w:lvlText w:val=""/>
      <w:lvlJc w:val="left"/>
      <w:pPr>
        <w:tabs>
          <w:tab w:val="left" w:pos="0"/>
        </w:tabs>
        <w:ind w:left="0" w:firstLine="0"/>
      </w:pPr>
    </w:lvl>
    <w:lvl w:ilvl="6">
      <w:start w:val="1"/>
      <w:numFmt w:val="none"/>
      <w:lvlText w:val=""/>
      <w:lvlJc w:val="left"/>
      <w:pPr>
        <w:tabs>
          <w:tab w:val="left" w:pos="0"/>
        </w:tabs>
        <w:ind w:left="0" w:firstLine="0"/>
      </w:pPr>
    </w:lvl>
    <w:lvl w:ilvl="7">
      <w:start w:val="1"/>
      <w:numFmt w:val="none"/>
      <w:lvlText w:val=""/>
      <w:lvlJc w:val="left"/>
      <w:pPr>
        <w:tabs>
          <w:tab w:val="left" w:pos="0"/>
        </w:tabs>
        <w:ind w:left="0" w:firstLine="0"/>
      </w:pPr>
    </w:lvl>
    <w:lvl w:ilvl="8">
      <w:start w:val="1"/>
      <w:numFmt w:val="none"/>
      <w:lvlText w:val=""/>
      <w:lvlJc w:val="left"/>
      <w:pPr>
        <w:tabs>
          <w:tab w:val="left" w:pos="0"/>
        </w:tabs>
        <w:ind w:left="0" w:firstLine="0"/>
      </w:pPr>
    </w:lvl>
  </w:abstractNum>
  <w:abstractNum w:abstractNumId="11" w15:restartNumberingAfterBreak="0">
    <w:nsid w:val="04B1AC35"/>
    <w:multiLevelType w:val="singleLevel"/>
    <w:tmpl w:val="04B1AC35"/>
    <w:lvl w:ilvl="0">
      <w:start w:val="1"/>
      <w:numFmt w:val="decimal"/>
      <w:suff w:val="nothing"/>
      <w:lvlText w:val="%1 "/>
      <w:lvlJc w:val="left"/>
      <w:pPr>
        <w:tabs>
          <w:tab w:val="left" w:pos="0"/>
        </w:tabs>
        <w:ind w:left="0" w:firstLine="0"/>
      </w:pPr>
      <w:rPr>
        <w:rFonts w:ascii="宋体" w:eastAsia="宋体" w:hAnsi="宋体" w:cs="宋体" w:hint="default"/>
      </w:rPr>
    </w:lvl>
  </w:abstractNum>
  <w:abstractNum w:abstractNumId="12" w15:restartNumberingAfterBreak="0">
    <w:nsid w:val="1ECB68F4"/>
    <w:multiLevelType w:val="singleLevel"/>
    <w:tmpl w:val="1ECB68F4"/>
    <w:lvl w:ilvl="0">
      <w:start w:val="1"/>
      <w:numFmt w:val="decimal"/>
      <w:suff w:val="nothing"/>
      <w:lvlText w:val="5.2.2.%1 "/>
      <w:lvlJc w:val="left"/>
      <w:pPr>
        <w:tabs>
          <w:tab w:val="left" w:pos="0"/>
        </w:tabs>
        <w:ind w:left="0" w:firstLine="0"/>
      </w:pPr>
      <w:rPr>
        <w:rFonts w:ascii="宋体" w:eastAsia="宋体" w:hAnsi="宋体" w:cs="宋体" w:hint="default"/>
      </w:rPr>
    </w:lvl>
  </w:abstractNum>
  <w:abstractNum w:abstractNumId="13" w15:restartNumberingAfterBreak="0">
    <w:nsid w:val="2B2A0A27"/>
    <w:multiLevelType w:val="singleLevel"/>
    <w:tmpl w:val="2B2A0A27"/>
    <w:lvl w:ilvl="0">
      <w:start w:val="1"/>
      <w:numFmt w:val="decimal"/>
      <w:suff w:val="nothing"/>
      <w:lvlText w:val="5.1.4.%1 "/>
      <w:lvlJc w:val="left"/>
      <w:pPr>
        <w:tabs>
          <w:tab w:val="left" w:pos="0"/>
        </w:tabs>
        <w:ind w:left="0" w:firstLine="0"/>
      </w:pPr>
      <w:rPr>
        <w:rFonts w:ascii="宋体" w:eastAsia="宋体" w:hAnsi="宋体" w:cs="宋体" w:hint="default"/>
        <w:color w:val="auto"/>
      </w:rPr>
    </w:lvl>
  </w:abstractNum>
  <w:abstractNum w:abstractNumId="14" w15:restartNumberingAfterBreak="0">
    <w:nsid w:val="2C73C765"/>
    <w:multiLevelType w:val="singleLevel"/>
    <w:tmpl w:val="2C73C765"/>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15" w15:restartNumberingAfterBreak="0">
    <w:nsid w:val="31522B11"/>
    <w:multiLevelType w:val="singleLevel"/>
    <w:tmpl w:val="31522B11"/>
    <w:lvl w:ilvl="0">
      <w:start w:val="1"/>
      <w:numFmt w:val="decimal"/>
      <w:suff w:val="nothing"/>
      <w:lvlText w:val="%1 "/>
      <w:lvlJc w:val="left"/>
      <w:pPr>
        <w:ind w:left="0" w:firstLine="0"/>
      </w:pPr>
      <w:rPr>
        <w:rFonts w:hint="default"/>
      </w:rPr>
    </w:lvl>
  </w:abstractNum>
  <w:abstractNum w:abstractNumId="16" w15:restartNumberingAfterBreak="0">
    <w:nsid w:val="34135269"/>
    <w:multiLevelType w:val="singleLevel"/>
    <w:tmpl w:val="34135269"/>
    <w:lvl w:ilvl="0">
      <w:start w:val="1"/>
      <w:numFmt w:val="decimal"/>
      <w:suff w:val="nothing"/>
      <w:lvlText w:val="6.%1 "/>
      <w:lvlJc w:val="left"/>
      <w:pPr>
        <w:tabs>
          <w:tab w:val="left" w:pos="0"/>
        </w:tabs>
        <w:ind w:left="0" w:firstLine="0"/>
      </w:pPr>
      <w:rPr>
        <w:rFonts w:ascii="宋体" w:eastAsia="宋体" w:hAnsi="宋体" w:cs="宋体" w:hint="default"/>
      </w:rPr>
    </w:lvl>
  </w:abstractNum>
  <w:abstractNum w:abstractNumId="17" w15:restartNumberingAfterBreak="0">
    <w:nsid w:val="410178DC"/>
    <w:multiLevelType w:val="singleLevel"/>
    <w:tmpl w:val="410178DC"/>
    <w:lvl w:ilvl="0">
      <w:start w:val="1"/>
      <w:numFmt w:val="decimal"/>
      <w:suff w:val="nothing"/>
      <w:lvlText w:val="6.1.%1 "/>
      <w:lvlJc w:val="left"/>
      <w:pPr>
        <w:tabs>
          <w:tab w:val="left" w:pos="0"/>
        </w:tabs>
        <w:ind w:left="0" w:firstLine="0"/>
      </w:pPr>
      <w:rPr>
        <w:rFonts w:ascii="宋体" w:eastAsia="宋体" w:hAnsi="宋体" w:cs="宋体" w:hint="default"/>
      </w:rPr>
    </w:lvl>
  </w:abstractNum>
  <w:abstractNum w:abstractNumId="18" w15:restartNumberingAfterBreak="0">
    <w:nsid w:val="63D5C967"/>
    <w:multiLevelType w:val="singleLevel"/>
    <w:tmpl w:val="63D5C967"/>
    <w:lvl w:ilvl="0">
      <w:start w:val="1"/>
      <w:numFmt w:val="decimal"/>
      <w:suff w:val="nothing"/>
      <w:lvlText w:val="9.%1 "/>
      <w:lvlJc w:val="left"/>
      <w:pPr>
        <w:tabs>
          <w:tab w:val="left" w:pos="0"/>
        </w:tabs>
        <w:ind w:left="0" w:firstLine="0"/>
      </w:pPr>
      <w:rPr>
        <w:rFonts w:ascii="宋体" w:eastAsia="宋体" w:hAnsi="宋体" w:cs="宋体" w:hint="default"/>
      </w:rPr>
    </w:lvl>
  </w:abstractNum>
  <w:abstractNum w:abstractNumId="19" w15:restartNumberingAfterBreak="0">
    <w:nsid w:val="6AC4A8FF"/>
    <w:multiLevelType w:val="singleLevel"/>
    <w:tmpl w:val="6AC4A8FF"/>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20" w15:restartNumberingAfterBreak="0">
    <w:nsid w:val="703D4941"/>
    <w:multiLevelType w:val="singleLevel"/>
    <w:tmpl w:val="703D4941"/>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21" w15:restartNumberingAfterBreak="0">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22" w15:restartNumberingAfterBreak="0">
    <w:nsid w:val="777B3105"/>
    <w:multiLevelType w:val="singleLevel"/>
    <w:tmpl w:val="777B3105"/>
    <w:lvl w:ilvl="0">
      <w:start w:val="1"/>
      <w:numFmt w:val="decimal"/>
      <w:suff w:val="nothing"/>
      <w:lvlText w:val="3.%1 "/>
      <w:lvlJc w:val="left"/>
      <w:pPr>
        <w:tabs>
          <w:tab w:val="left" w:pos="0"/>
        </w:tabs>
        <w:ind w:left="0" w:firstLine="0"/>
      </w:pPr>
      <w:rPr>
        <w:rFonts w:ascii="宋体" w:eastAsia="宋体" w:hAnsi="宋体" w:cs="宋体" w:hint="default"/>
      </w:rPr>
    </w:lvl>
  </w:abstractNum>
  <w:abstractNum w:abstractNumId="23" w15:restartNumberingAfterBreak="0">
    <w:nsid w:val="7BC5783F"/>
    <w:multiLevelType w:val="singleLevel"/>
    <w:tmpl w:val="7BC5783F"/>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left" w:pos="0"/>
        </w:tabs>
        <w:ind w:left="0" w:firstLine="0"/>
      </w:pPr>
      <w:rPr>
        <w:rFonts w:ascii="宋体" w:eastAsia="宋体" w:hAnsi="宋体" w:cs="宋体" w:hint="default"/>
      </w:rPr>
    </w:lvl>
  </w:abstractNum>
  <w:num w:numId="1">
    <w:abstractNumId w:val="10"/>
  </w:num>
  <w:num w:numId="2">
    <w:abstractNumId w:val="15"/>
  </w:num>
  <w:num w:numId="3">
    <w:abstractNumId w:val="7"/>
  </w:num>
  <w:num w:numId="4">
    <w:abstractNumId w:val="8"/>
  </w:num>
  <w:num w:numId="5">
    <w:abstractNumId w:val="21"/>
  </w:num>
  <w:num w:numId="6">
    <w:abstractNumId w:val="5"/>
  </w:num>
  <w:num w:numId="7">
    <w:abstractNumId w:val="9"/>
  </w:num>
  <w:num w:numId="8">
    <w:abstractNumId w:val="14"/>
  </w:num>
  <w:num w:numId="9">
    <w:abstractNumId w:val="3"/>
  </w:num>
  <w:num w:numId="10">
    <w:abstractNumId w:val="13"/>
  </w:num>
  <w:num w:numId="11">
    <w:abstractNumId w:val="24"/>
  </w:num>
  <w:num w:numId="12">
    <w:abstractNumId w:val="19"/>
  </w:num>
  <w:num w:numId="13">
    <w:abstractNumId w:val="12"/>
  </w:num>
  <w:num w:numId="14">
    <w:abstractNumId w:val="11"/>
  </w:num>
  <w:num w:numId="15">
    <w:abstractNumId w:val="23"/>
  </w:num>
  <w:num w:numId="16">
    <w:abstractNumId w:val="20"/>
  </w:num>
  <w:num w:numId="17">
    <w:abstractNumId w:val="22"/>
  </w:num>
  <w:num w:numId="18">
    <w:abstractNumId w:val="6"/>
  </w:num>
  <w:num w:numId="19">
    <w:abstractNumId w:val="16"/>
  </w:num>
  <w:num w:numId="20">
    <w:abstractNumId w:val="17"/>
  </w:num>
  <w:num w:numId="21">
    <w:abstractNumId w:val="1"/>
  </w:num>
  <w:num w:numId="22">
    <w:abstractNumId w:val="18"/>
  </w:num>
  <w:num w:numId="23">
    <w:abstractNumId w:val="4"/>
  </w:num>
  <w:num w:numId="24">
    <w:abstractNumId w:val="2"/>
    <w:lvlOverride w:ilvl="0">
      <w:startOverride w:val="1"/>
    </w:lvlOverride>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5014"/>
    <w:rsid w:val="00032F33"/>
    <w:rsid w:val="00033360"/>
    <w:rsid w:val="00041567"/>
    <w:rsid w:val="00044BCD"/>
    <w:rsid w:val="00050D8D"/>
    <w:rsid w:val="00052CF8"/>
    <w:rsid w:val="00060A12"/>
    <w:rsid w:val="00082DD3"/>
    <w:rsid w:val="0008479B"/>
    <w:rsid w:val="00092A65"/>
    <w:rsid w:val="000A243A"/>
    <w:rsid w:val="000C132A"/>
    <w:rsid w:val="000E0533"/>
    <w:rsid w:val="00112B27"/>
    <w:rsid w:val="00127974"/>
    <w:rsid w:val="00143521"/>
    <w:rsid w:val="001534BB"/>
    <w:rsid w:val="001744F3"/>
    <w:rsid w:val="00180261"/>
    <w:rsid w:val="00195E80"/>
    <w:rsid w:val="001B143F"/>
    <w:rsid w:val="001B31BD"/>
    <w:rsid w:val="001C4C0F"/>
    <w:rsid w:val="001E6CBB"/>
    <w:rsid w:val="001E7F48"/>
    <w:rsid w:val="001F0215"/>
    <w:rsid w:val="002036D8"/>
    <w:rsid w:val="00224FC4"/>
    <w:rsid w:val="002255C6"/>
    <w:rsid w:val="00230A4C"/>
    <w:rsid w:val="0024527F"/>
    <w:rsid w:val="0025201C"/>
    <w:rsid w:val="00253082"/>
    <w:rsid w:val="00262D0E"/>
    <w:rsid w:val="00263B09"/>
    <w:rsid w:val="00283736"/>
    <w:rsid w:val="002B0321"/>
    <w:rsid w:val="002C3DDB"/>
    <w:rsid w:val="002D0DA1"/>
    <w:rsid w:val="002D5C62"/>
    <w:rsid w:val="002E4F77"/>
    <w:rsid w:val="002F7762"/>
    <w:rsid w:val="002F7C5B"/>
    <w:rsid w:val="003056D6"/>
    <w:rsid w:val="00337730"/>
    <w:rsid w:val="00350970"/>
    <w:rsid w:val="00352251"/>
    <w:rsid w:val="00362921"/>
    <w:rsid w:val="0038677E"/>
    <w:rsid w:val="00392646"/>
    <w:rsid w:val="003A705C"/>
    <w:rsid w:val="003B291A"/>
    <w:rsid w:val="003C08CB"/>
    <w:rsid w:val="003C1CD2"/>
    <w:rsid w:val="003E05A2"/>
    <w:rsid w:val="003E39D7"/>
    <w:rsid w:val="003E3D3F"/>
    <w:rsid w:val="003E410F"/>
    <w:rsid w:val="003E6D35"/>
    <w:rsid w:val="00403E53"/>
    <w:rsid w:val="004052AF"/>
    <w:rsid w:val="00411D01"/>
    <w:rsid w:val="00412C78"/>
    <w:rsid w:val="00416BF4"/>
    <w:rsid w:val="004261E6"/>
    <w:rsid w:val="00427268"/>
    <w:rsid w:val="00430D29"/>
    <w:rsid w:val="004367E7"/>
    <w:rsid w:val="00452ECA"/>
    <w:rsid w:val="00463794"/>
    <w:rsid w:val="00487049"/>
    <w:rsid w:val="00487A6C"/>
    <w:rsid w:val="004C0DEB"/>
    <w:rsid w:val="004C1857"/>
    <w:rsid w:val="004C46A1"/>
    <w:rsid w:val="004E6E83"/>
    <w:rsid w:val="004F17DE"/>
    <w:rsid w:val="004F2391"/>
    <w:rsid w:val="00512534"/>
    <w:rsid w:val="00530638"/>
    <w:rsid w:val="00531313"/>
    <w:rsid w:val="00547BCC"/>
    <w:rsid w:val="005530F3"/>
    <w:rsid w:val="0056537D"/>
    <w:rsid w:val="0056593C"/>
    <w:rsid w:val="005733C1"/>
    <w:rsid w:val="00574F58"/>
    <w:rsid w:val="00592D65"/>
    <w:rsid w:val="00593E5F"/>
    <w:rsid w:val="005975E6"/>
    <w:rsid w:val="005A079A"/>
    <w:rsid w:val="005B2F4E"/>
    <w:rsid w:val="005B766B"/>
    <w:rsid w:val="005D3938"/>
    <w:rsid w:val="005E591D"/>
    <w:rsid w:val="00605023"/>
    <w:rsid w:val="00605E01"/>
    <w:rsid w:val="00613635"/>
    <w:rsid w:val="00614B5C"/>
    <w:rsid w:val="00617313"/>
    <w:rsid w:val="00621A26"/>
    <w:rsid w:val="00631BDF"/>
    <w:rsid w:val="00631F7E"/>
    <w:rsid w:val="006605CB"/>
    <w:rsid w:val="00680FAE"/>
    <w:rsid w:val="006A09AD"/>
    <w:rsid w:val="006D009B"/>
    <w:rsid w:val="00701797"/>
    <w:rsid w:val="00741740"/>
    <w:rsid w:val="00743B22"/>
    <w:rsid w:val="0075259F"/>
    <w:rsid w:val="00754BE8"/>
    <w:rsid w:val="00754E4D"/>
    <w:rsid w:val="00760B20"/>
    <w:rsid w:val="00774A5A"/>
    <w:rsid w:val="00775022"/>
    <w:rsid w:val="00776EEF"/>
    <w:rsid w:val="007A1322"/>
    <w:rsid w:val="007A7130"/>
    <w:rsid w:val="007B31A3"/>
    <w:rsid w:val="007C347B"/>
    <w:rsid w:val="007C6434"/>
    <w:rsid w:val="007D3C9F"/>
    <w:rsid w:val="007F0075"/>
    <w:rsid w:val="007F13CE"/>
    <w:rsid w:val="007F4BC7"/>
    <w:rsid w:val="00805F52"/>
    <w:rsid w:val="00807AAF"/>
    <w:rsid w:val="0081617D"/>
    <w:rsid w:val="008268FE"/>
    <w:rsid w:val="00837D15"/>
    <w:rsid w:val="0085452E"/>
    <w:rsid w:val="00864DDC"/>
    <w:rsid w:val="00867CC7"/>
    <w:rsid w:val="00886013"/>
    <w:rsid w:val="00897F6E"/>
    <w:rsid w:val="008B0E38"/>
    <w:rsid w:val="008B155C"/>
    <w:rsid w:val="008C4558"/>
    <w:rsid w:val="008C4D54"/>
    <w:rsid w:val="008E102B"/>
    <w:rsid w:val="008F45DC"/>
    <w:rsid w:val="00901B82"/>
    <w:rsid w:val="0090216F"/>
    <w:rsid w:val="00904087"/>
    <w:rsid w:val="00905D26"/>
    <w:rsid w:val="00916A73"/>
    <w:rsid w:val="00917815"/>
    <w:rsid w:val="00933AA4"/>
    <w:rsid w:val="00937DFD"/>
    <w:rsid w:val="00946CDF"/>
    <w:rsid w:val="00960885"/>
    <w:rsid w:val="0096225E"/>
    <w:rsid w:val="00962321"/>
    <w:rsid w:val="00965D5D"/>
    <w:rsid w:val="009700A6"/>
    <w:rsid w:val="009700E3"/>
    <w:rsid w:val="00990D26"/>
    <w:rsid w:val="00995034"/>
    <w:rsid w:val="009A2B53"/>
    <w:rsid w:val="009A5BB5"/>
    <w:rsid w:val="009A60F1"/>
    <w:rsid w:val="009D71A8"/>
    <w:rsid w:val="009E27BA"/>
    <w:rsid w:val="009F1211"/>
    <w:rsid w:val="00A04DDE"/>
    <w:rsid w:val="00A127C8"/>
    <w:rsid w:val="00A15676"/>
    <w:rsid w:val="00A2261D"/>
    <w:rsid w:val="00A2460A"/>
    <w:rsid w:val="00A25DB2"/>
    <w:rsid w:val="00A371D0"/>
    <w:rsid w:val="00A3748E"/>
    <w:rsid w:val="00A43080"/>
    <w:rsid w:val="00A63A98"/>
    <w:rsid w:val="00A647AD"/>
    <w:rsid w:val="00A7136F"/>
    <w:rsid w:val="00A97E86"/>
    <w:rsid w:val="00AA322E"/>
    <w:rsid w:val="00AB118A"/>
    <w:rsid w:val="00AB337E"/>
    <w:rsid w:val="00AB41B4"/>
    <w:rsid w:val="00AE1E67"/>
    <w:rsid w:val="00AF78B4"/>
    <w:rsid w:val="00B00A9A"/>
    <w:rsid w:val="00B04C59"/>
    <w:rsid w:val="00B11800"/>
    <w:rsid w:val="00B16FA4"/>
    <w:rsid w:val="00B45DA6"/>
    <w:rsid w:val="00B47796"/>
    <w:rsid w:val="00B6533D"/>
    <w:rsid w:val="00B66832"/>
    <w:rsid w:val="00B837F8"/>
    <w:rsid w:val="00B91873"/>
    <w:rsid w:val="00B9651A"/>
    <w:rsid w:val="00BA16D3"/>
    <w:rsid w:val="00BB3ED4"/>
    <w:rsid w:val="00BB49AF"/>
    <w:rsid w:val="00BB4F50"/>
    <w:rsid w:val="00BB7B04"/>
    <w:rsid w:val="00BC2A52"/>
    <w:rsid w:val="00BC783D"/>
    <w:rsid w:val="00BD0EB0"/>
    <w:rsid w:val="00BD3939"/>
    <w:rsid w:val="00C10E97"/>
    <w:rsid w:val="00C1342D"/>
    <w:rsid w:val="00C24A5A"/>
    <w:rsid w:val="00C33EFB"/>
    <w:rsid w:val="00C662BA"/>
    <w:rsid w:val="00C71248"/>
    <w:rsid w:val="00C73A57"/>
    <w:rsid w:val="00C749F2"/>
    <w:rsid w:val="00CA4DB8"/>
    <w:rsid w:val="00CC0356"/>
    <w:rsid w:val="00CC1D06"/>
    <w:rsid w:val="00CC3C64"/>
    <w:rsid w:val="00CC4D43"/>
    <w:rsid w:val="00CC6A6E"/>
    <w:rsid w:val="00CD0194"/>
    <w:rsid w:val="00CE2BE3"/>
    <w:rsid w:val="00CE5513"/>
    <w:rsid w:val="00CE6EF3"/>
    <w:rsid w:val="00CF2F17"/>
    <w:rsid w:val="00D16A98"/>
    <w:rsid w:val="00D17B56"/>
    <w:rsid w:val="00D31227"/>
    <w:rsid w:val="00D43597"/>
    <w:rsid w:val="00D45459"/>
    <w:rsid w:val="00D501AB"/>
    <w:rsid w:val="00D513A8"/>
    <w:rsid w:val="00D51EF7"/>
    <w:rsid w:val="00D52CE8"/>
    <w:rsid w:val="00D706E5"/>
    <w:rsid w:val="00D819C9"/>
    <w:rsid w:val="00D90879"/>
    <w:rsid w:val="00D94737"/>
    <w:rsid w:val="00D958B4"/>
    <w:rsid w:val="00DA7CC5"/>
    <w:rsid w:val="00DB2DF2"/>
    <w:rsid w:val="00DC3302"/>
    <w:rsid w:val="00DC5295"/>
    <w:rsid w:val="00E06E66"/>
    <w:rsid w:val="00E271F4"/>
    <w:rsid w:val="00E51627"/>
    <w:rsid w:val="00E51A6A"/>
    <w:rsid w:val="00E5372B"/>
    <w:rsid w:val="00E76757"/>
    <w:rsid w:val="00E85E9C"/>
    <w:rsid w:val="00E87188"/>
    <w:rsid w:val="00E957C7"/>
    <w:rsid w:val="00E97E26"/>
    <w:rsid w:val="00EB11B0"/>
    <w:rsid w:val="00EB45C9"/>
    <w:rsid w:val="00ED67D9"/>
    <w:rsid w:val="00ED6E3A"/>
    <w:rsid w:val="00EE1DEA"/>
    <w:rsid w:val="00EE1F6C"/>
    <w:rsid w:val="00EF5AEB"/>
    <w:rsid w:val="00EF6D5B"/>
    <w:rsid w:val="00F0210D"/>
    <w:rsid w:val="00F07AD4"/>
    <w:rsid w:val="00F164A0"/>
    <w:rsid w:val="00F43F33"/>
    <w:rsid w:val="00F51E70"/>
    <w:rsid w:val="00F57E07"/>
    <w:rsid w:val="00F80D00"/>
    <w:rsid w:val="00F81CB9"/>
    <w:rsid w:val="00F8635A"/>
    <w:rsid w:val="00F90AD2"/>
    <w:rsid w:val="00FA102D"/>
    <w:rsid w:val="00FA3890"/>
    <w:rsid w:val="00FA7025"/>
    <w:rsid w:val="00FC062D"/>
    <w:rsid w:val="00FC0FEC"/>
    <w:rsid w:val="00FC5546"/>
    <w:rsid w:val="00FE37B7"/>
    <w:rsid w:val="0B5D2D7E"/>
    <w:rsid w:val="107569B2"/>
    <w:rsid w:val="223C08E6"/>
    <w:rsid w:val="238D1C56"/>
    <w:rsid w:val="404B10E9"/>
    <w:rsid w:val="60285C26"/>
    <w:rsid w:val="6E9D24D2"/>
    <w:rsid w:val="7A0F3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6B95A4-F1CC-46C2-A449-1DB8E78D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numPr>
        <w:numId w:val="1"/>
      </w:numPr>
      <w:spacing w:line="500" w:lineRule="exact"/>
      <w:outlineLvl w:val="0"/>
    </w:pPr>
    <w:rPr>
      <w:rFonts w:ascii="宋体" w:hAnsi="宋体"/>
      <w:b/>
      <w:sz w:val="24"/>
      <w:szCs w:val="21"/>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annotation text"/>
    <w:basedOn w:val="a"/>
    <w:next w:val="a4"/>
    <w:link w:val="Char"/>
    <w:uiPriority w:val="99"/>
    <w:semiHidden/>
    <w:unhideWhenUsed/>
    <w:qFormat/>
    <w:pPr>
      <w:jc w:val="left"/>
    </w:pPr>
  </w:style>
  <w:style w:type="paragraph" w:styleId="a4">
    <w:name w:val="Balloon Text"/>
    <w:basedOn w:val="a"/>
    <w:link w:val="Char0"/>
    <w:uiPriority w:val="99"/>
    <w:unhideWhenUsed/>
    <w:qFormat/>
    <w:rPr>
      <w:sz w:val="18"/>
      <w:szCs w:val="18"/>
    </w:rPr>
  </w:style>
  <w:style w:type="paragraph" w:styleId="a5">
    <w:name w:val="Normal Indent"/>
    <w:basedOn w:val="a"/>
    <w:qFormat/>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paragraph" w:styleId="a6">
    <w:name w:val="Body Text"/>
    <w:basedOn w:val="a"/>
    <w:rPr>
      <w:rFonts w:ascii="宋体" w:hAnsi="宋体"/>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3"/>
    <w:qFormat/>
    <w:pPr>
      <w:spacing w:before="240" w:after="60"/>
      <w:jc w:val="center"/>
      <w:outlineLvl w:val="0"/>
    </w:pPr>
    <w:rPr>
      <w:rFonts w:ascii="Cambria" w:hAnsi="Cambria" w:cs="Times New Roman"/>
      <w:b/>
      <w:bCs/>
      <w:sz w:val="32"/>
      <w:szCs w:val="32"/>
    </w:rPr>
  </w:style>
  <w:style w:type="paragraph" w:styleId="ab">
    <w:name w:val="annotation subject"/>
    <w:basedOn w:val="a0"/>
    <w:next w:val="a0"/>
    <w:link w:val="Char4"/>
    <w:uiPriority w:val="99"/>
    <w:semiHidden/>
    <w:unhideWhenUsed/>
    <w:qFormat/>
    <w:rPr>
      <w:b/>
      <w:bCs/>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basedOn w:val="a1"/>
    <w:uiPriority w:val="99"/>
    <w:unhideWhenUsed/>
    <w:qFormat/>
    <w:rPr>
      <w:color w:val="0563C1" w:themeColor="hyperlink"/>
      <w:u w:val="single"/>
    </w:rPr>
  </w:style>
  <w:style w:type="character" w:styleId="af">
    <w:name w:val="annotation reference"/>
    <w:basedOn w:val="a1"/>
    <w:uiPriority w:val="99"/>
    <w:semiHidden/>
    <w:unhideWhenUsed/>
    <w:qFormat/>
    <w:rPr>
      <w:sz w:val="21"/>
      <w:szCs w:val="21"/>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2Char">
    <w:name w:val="标题 2 Char"/>
    <w:basedOn w:val="a1"/>
    <w:link w:val="2"/>
    <w:qFormat/>
    <w:rPr>
      <w:rFonts w:ascii="Arial" w:eastAsia="黑体" w:hAnsi="Arial" w:cs="Times New Roman"/>
      <w:b/>
      <w:spacing w:val="10"/>
      <w:kern w:val="0"/>
      <w:sz w:val="32"/>
      <w:szCs w:val="20"/>
    </w:rPr>
  </w:style>
  <w:style w:type="paragraph" w:customStyle="1" w:styleId="20">
    <w:name w:val="标题 2 居中"/>
    <w:basedOn w:val="2"/>
    <w:qFormat/>
    <w:pPr>
      <w:jc w:val="center"/>
    </w:pPr>
    <w:rPr>
      <w:rFonts w:ascii="宋体" w:hAnsi="宋体"/>
    </w:rPr>
  </w:style>
  <w:style w:type="character" w:customStyle="1" w:styleId="Char3">
    <w:name w:val="标题 Char"/>
    <w:link w:val="aa"/>
    <w:qFormat/>
    <w:rPr>
      <w:rFonts w:ascii="Cambria" w:hAnsi="Cambria" w:cs="Times New Roman"/>
      <w:b/>
      <w:bCs/>
      <w:sz w:val="32"/>
      <w:szCs w:val="32"/>
    </w:rPr>
  </w:style>
  <w:style w:type="character" w:customStyle="1" w:styleId="Char10">
    <w:name w:val="标题 Char1"/>
    <w:basedOn w:val="a1"/>
    <w:uiPriority w:val="10"/>
    <w:qFormat/>
    <w:rPr>
      <w:rFonts w:asciiTheme="majorHAnsi" w:eastAsia="宋体" w:hAnsiTheme="majorHAnsi" w:cstheme="majorBidi"/>
      <w:b/>
      <w:bCs/>
      <w:sz w:val="32"/>
      <w:szCs w:val="32"/>
    </w:rPr>
  </w:style>
  <w:style w:type="character" w:customStyle="1" w:styleId="Char">
    <w:name w:val="批注文字 Char"/>
    <w:basedOn w:val="a1"/>
    <w:link w:val="a0"/>
    <w:uiPriority w:val="99"/>
    <w:semiHidden/>
    <w:qFormat/>
  </w:style>
  <w:style w:type="character" w:customStyle="1" w:styleId="Char4">
    <w:name w:val="批注主题 Char"/>
    <w:basedOn w:val="Char"/>
    <w:link w:val="ab"/>
    <w:uiPriority w:val="99"/>
    <w:semiHidden/>
    <w:qFormat/>
    <w:rPr>
      <w:b/>
      <w:bCs/>
    </w:rPr>
  </w:style>
  <w:style w:type="character" w:customStyle="1" w:styleId="Char0">
    <w:name w:val="批注框文本 Char"/>
    <w:basedOn w:val="a1"/>
    <w:link w:val="a4"/>
    <w:uiPriority w:val="99"/>
    <w:qFormat/>
    <w:rPr>
      <w:sz w:val="18"/>
      <w:szCs w:val="18"/>
    </w:rPr>
  </w:style>
  <w:style w:type="paragraph" w:customStyle="1" w:styleId="p0">
    <w:name w:val="p0"/>
    <w:basedOn w:val="a"/>
    <w:qFormat/>
    <w:pPr>
      <w:widowControl/>
      <w:jc w:val="left"/>
    </w:pPr>
    <w:rPr>
      <w:rFonts w:ascii="宋体" w:eastAsia="宋体" w:hAnsi="宋体" w:cs="宋体"/>
      <w:kern w:val="0"/>
      <w:sz w:val="24"/>
      <w:szCs w:val="24"/>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1968-1EA2-421D-AF1E-2771A96C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陈焰</dc:creator>
  <cp:lastModifiedBy>陈焰</cp:lastModifiedBy>
  <cp:revision>8</cp:revision>
  <cp:lastPrinted>2022-05-05T06:49:00Z</cp:lastPrinted>
  <dcterms:created xsi:type="dcterms:W3CDTF">2022-05-06T07:38:00Z</dcterms:created>
  <dcterms:modified xsi:type="dcterms:W3CDTF">2022-05-11T01:23:00Z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eyJoZGlkIjoiNTA2ZjhkNjliYWIwMzM3YWQ5MjZkNDdkYTIwY2VmNGMifQ==</vt:lpwstr>
  </property>
  <property fmtid="{D5CDD505-2E9C-101B-9397-08002B2CF9AE}" pid="3" name="KSOProductBuildVer">
    <vt:lpwstr>2052-11.1.0.11636</vt:lpwstr>
  </property>
  <property fmtid="{D5CDD505-2E9C-101B-9397-08002B2CF9AE}" pid="4" name="ICV">
    <vt:lpwstr>5F17007CFD4144499081F8E71BD7123B</vt:lpwstr>
  </property>
</Properties>
</file>