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8D4A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color w:val="auto"/>
          <w:kern w:val="10"/>
          <w:sz w:val="21"/>
          <w:szCs w:val="21"/>
        </w:rPr>
      </w:pPr>
      <w:r>
        <w:rPr>
          <w:rFonts w:hint="eastAsia" w:ascii="宋体" w:hAnsi="宋体" w:eastAsia="宋体" w:cs="宋体"/>
          <w:color w:val="auto"/>
          <w:kern w:val="0"/>
          <w:sz w:val="21"/>
          <w:szCs w:val="21"/>
        </w:rPr>
        <w:t>附件1：招租规则</w:t>
      </w:r>
    </w:p>
    <w:p w14:paraId="0DA3512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10"/>
          <w:sz w:val="21"/>
          <w:szCs w:val="21"/>
        </w:rPr>
      </w:pPr>
      <w:r>
        <w:rPr>
          <w:rFonts w:hint="eastAsia" w:ascii="宋体" w:hAnsi="宋体" w:eastAsia="宋体" w:cs="宋体"/>
          <w:bCs/>
          <w:color w:val="auto"/>
          <w:kern w:val="10"/>
          <w:sz w:val="21"/>
          <w:szCs w:val="21"/>
        </w:rPr>
        <w:t>厦门中心大厦写字楼招租规则</w:t>
      </w:r>
    </w:p>
    <w:p w14:paraId="63508967">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eastAsia" w:ascii="宋体" w:hAnsi="宋体" w:eastAsia="宋体" w:cs="宋体"/>
          <w:b/>
          <w:color w:val="auto"/>
          <w:kern w:val="10"/>
          <w:sz w:val="21"/>
          <w:szCs w:val="21"/>
        </w:rPr>
      </w:pPr>
      <w:r>
        <w:rPr>
          <w:rFonts w:hint="eastAsia" w:ascii="宋体" w:hAnsi="宋体" w:eastAsia="宋体" w:cs="宋体"/>
          <w:b/>
          <w:color w:val="auto"/>
          <w:kern w:val="10"/>
          <w:sz w:val="21"/>
          <w:szCs w:val="21"/>
        </w:rPr>
        <w:t>一、招租方式</w:t>
      </w:r>
    </w:p>
    <w:p w14:paraId="61F8F30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以房屋现状采取公开竞标方式公开招租。意向承租人可联系：</w:t>
      </w:r>
      <w:r>
        <w:rPr>
          <w:rFonts w:hint="eastAsia" w:ascii="宋体" w:hAnsi="宋体" w:eastAsia="宋体" w:cs="宋体"/>
          <w:color w:val="auto"/>
          <w:sz w:val="21"/>
          <w:szCs w:val="21"/>
          <w:lang w:val="en-US" w:eastAsia="zh-CN"/>
        </w:rPr>
        <w:t>13459029529</w:t>
      </w:r>
      <w:r>
        <w:rPr>
          <w:rFonts w:hint="eastAsia" w:ascii="宋体" w:hAnsi="宋体" w:eastAsia="宋体" w:cs="宋体"/>
          <w:color w:val="auto"/>
          <w:kern w:val="10"/>
          <w:sz w:val="21"/>
          <w:szCs w:val="21"/>
        </w:rPr>
        <w:t>，联系人：</w:t>
      </w:r>
      <w:r>
        <w:rPr>
          <w:rFonts w:hint="eastAsia" w:ascii="宋体" w:hAnsi="宋体" w:cs="宋体"/>
          <w:color w:val="auto"/>
          <w:kern w:val="10"/>
          <w:sz w:val="21"/>
          <w:szCs w:val="21"/>
          <w:lang w:eastAsia="zh-CN"/>
        </w:rPr>
        <w:t>王伟洪</w:t>
      </w:r>
      <w:r>
        <w:rPr>
          <w:rFonts w:hint="eastAsia" w:ascii="宋体" w:hAnsi="宋体" w:eastAsia="宋体" w:cs="宋体"/>
          <w:color w:val="auto"/>
          <w:kern w:val="10"/>
          <w:sz w:val="21"/>
          <w:szCs w:val="21"/>
        </w:rPr>
        <w:t>，查看房屋现状及周边情况，并可在</w:t>
      </w:r>
      <w:r>
        <w:rPr>
          <w:rFonts w:hint="eastAsia" w:ascii="宋体" w:hAnsi="宋体" w:eastAsia="宋体" w:cs="宋体"/>
          <w:b/>
          <w:bCs/>
          <w:color w:val="auto"/>
          <w:kern w:val="10"/>
          <w:sz w:val="21"/>
          <w:szCs w:val="21"/>
        </w:rPr>
        <w:t>厦门市</w:t>
      </w:r>
      <w:r>
        <w:rPr>
          <w:rFonts w:hint="eastAsia" w:ascii="宋体" w:hAnsi="宋体" w:eastAsia="宋体" w:cs="宋体"/>
          <w:b/>
          <w:bCs/>
          <w:color w:val="auto"/>
          <w:sz w:val="21"/>
          <w:szCs w:val="21"/>
        </w:rPr>
        <w:t>海沧区人民政府</w:t>
      </w:r>
      <w:r>
        <w:rPr>
          <w:rFonts w:hint="eastAsia" w:ascii="宋体" w:hAnsi="宋体" w:eastAsia="宋体" w:cs="宋体"/>
          <w:b/>
          <w:bCs/>
          <w:color w:val="auto"/>
          <w:kern w:val="10"/>
          <w:sz w:val="21"/>
          <w:szCs w:val="21"/>
        </w:rPr>
        <w:t>、厦门海沧发展集团有限公司</w:t>
      </w:r>
      <w:r>
        <w:rPr>
          <w:rFonts w:hint="eastAsia" w:ascii="宋体" w:hAnsi="宋体" w:eastAsia="宋体" w:cs="宋体"/>
          <w:b/>
          <w:bCs/>
          <w:color w:val="auto"/>
          <w:kern w:val="10"/>
          <w:sz w:val="21"/>
          <w:szCs w:val="21"/>
          <w:lang w:eastAsia="zh-CN"/>
        </w:rPr>
        <w:t>、</w:t>
      </w:r>
      <w:r>
        <w:rPr>
          <w:rFonts w:hint="eastAsia" w:ascii="宋体" w:hAnsi="宋体" w:eastAsia="宋体" w:cs="宋体"/>
          <w:i w:val="0"/>
          <w:iCs w:val="0"/>
          <w:caps w:val="0"/>
          <w:color w:val="auto"/>
          <w:spacing w:val="0"/>
          <w:sz w:val="21"/>
          <w:szCs w:val="21"/>
          <w:u w:val="none"/>
          <w:shd w:val="clear" w:color="auto" w:fill="auto"/>
        </w:rPr>
        <w:fldChar w:fldCharType="begin"/>
      </w:r>
      <w:r>
        <w:rPr>
          <w:rFonts w:hint="eastAsia" w:ascii="宋体" w:hAnsi="宋体" w:eastAsia="宋体" w:cs="宋体"/>
          <w:i w:val="0"/>
          <w:iCs w:val="0"/>
          <w:caps w:val="0"/>
          <w:color w:val="auto"/>
          <w:spacing w:val="0"/>
          <w:sz w:val="21"/>
          <w:szCs w:val="21"/>
          <w:u w:val="none"/>
          <w:shd w:val="clear" w:color="auto" w:fill="auto"/>
        </w:rPr>
        <w:instrText xml:space="preserve"> HYPERLINK "https://jjpt.xmhaifa.com/" \l "/" </w:instrText>
      </w:r>
      <w:r>
        <w:rPr>
          <w:rFonts w:hint="eastAsia" w:ascii="宋体" w:hAnsi="宋体" w:eastAsia="宋体" w:cs="宋体"/>
          <w:i w:val="0"/>
          <w:iCs w:val="0"/>
          <w:caps w:val="0"/>
          <w:color w:val="auto"/>
          <w:spacing w:val="0"/>
          <w:sz w:val="21"/>
          <w:szCs w:val="21"/>
          <w:u w:val="none"/>
          <w:shd w:val="clear" w:color="auto" w:fill="auto"/>
        </w:rPr>
        <w:fldChar w:fldCharType="separate"/>
      </w:r>
      <w:r>
        <w:rPr>
          <w:rStyle w:val="5"/>
          <w:rFonts w:hint="eastAsia" w:ascii="宋体" w:hAnsi="宋体" w:eastAsia="宋体" w:cs="宋体"/>
          <w:b w:val="0"/>
          <w:bCs w:val="0"/>
          <w:i w:val="0"/>
          <w:iCs w:val="0"/>
          <w:caps w:val="0"/>
          <w:color w:val="auto"/>
          <w:spacing w:val="0"/>
          <w:sz w:val="21"/>
          <w:szCs w:val="21"/>
          <w:u w:val="none"/>
          <w:shd w:val="clear" w:color="auto" w:fill="auto"/>
        </w:rPr>
        <w:t>厦门海沧发展集团有限公司竞租平台</w:t>
      </w:r>
      <w:r>
        <w:rPr>
          <w:rFonts w:hint="eastAsia" w:ascii="宋体" w:hAnsi="宋体" w:eastAsia="宋体" w:cs="宋体"/>
          <w:i w:val="0"/>
          <w:iCs w:val="0"/>
          <w:caps w:val="0"/>
          <w:color w:val="auto"/>
          <w:spacing w:val="0"/>
          <w:sz w:val="21"/>
          <w:szCs w:val="21"/>
          <w:u w:val="none"/>
          <w:shd w:val="clear" w:color="auto" w:fill="auto"/>
        </w:rPr>
        <w:fldChar w:fldCharType="end"/>
      </w:r>
      <w:r>
        <w:rPr>
          <w:rFonts w:hint="eastAsia" w:ascii="宋体" w:hAnsi="宋体" w:eastAsia="宋体" w:cs="宋体"/>
          <w:color w:val="auto"/>
          <w:kern w:val="10"/>
          <w:sz w:val="21"/>
          <w:szCs w:val="21"/>
        </w:rPr>
        <w:t>网站上了解所发布的公开招租房产信息、竞租流程及相关规则等。</w:t>
      </w:r>
    </w:p>
    <w:p w14:paraId="14B6A181">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kern w:val="10"/>
          <w:sz w:val="21"/>
          <w:szCs w:val="21"/>
        </w:rPr>
      </w:pPr>
      <w:r>
        <w:rPr>
          <w:rFonts w:hint="eastAsia" w:ascii="宋体" w:hAnsi="宋体" w:eastAsia="宋体" w:cs="宋体"/>
          <w:b/>
          <w:bCs/>
          <w:color w:val="auto"/>
          <w:kern w:val="10"/>
          <w:sz w:val="21"/>
          <w:szCs w:val="21"/>
        </w:rPr>
        <w:t>二、</w:t>
      </w:r>
      <w:r>
        <w:rPr>
          <w:rFonts w:hint="eastAsia" w:ascii="宋体" w:hAnsi="宋体" w:eastAsia="宋体" w:cs="宋体"/>
          <w:b/>
          <w:color w:val="auto"/>
          <w:kern w:val="10"/>
          <w:sz w:val="21"/>
          <w:szCs w:val="21"/>
        </w:rPr>
        <w:t>竞租</w:t>
      </w:r>
    </w:p>
    <w:p w14:paraId="155FB0F4">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kern w:val="10"/>
          <w:sz w:val="21"/>
          <w:szCs w:val="21"/>
        </w:rPr>
      </w:pPr>
      <w:r>
        <w:rPr>
          <w:rFonts w:hint="eastAsia" w:ascii="宋体" w:hAnsi="宋体" w:eastAsia="宋体" w:cs="宋体"/>
          <w:b/>
          <w:color w:val="auto"/>
          <w:kern w:val="10"/>
          <w:sz w:val="21"/>
          <w:szCs w:val="21"/>
        </w:rPr>
        <w:t>1、竞租资格：</w:t>
      </w:r>
      <w:r>
        <w:rPr>
          <w:rFonts w:hint="eastAsia" w:ascii="宋体" w:hAnsi="宋体" w:eastAsia="宋体" w:cs="宋体"/>
          <w:color w:val="auto"/>
          <w:kern w:val="10"/>
          <w:sz w:val="21"/>
          <w:szCs w:val="21"/>
        </w:rPr>
        <w:t>依法成立的企业法人、其他经济组织在报价截止时间前缴足竞租保证金并提交《承诺函》以及本规则规定的其他资料后均可参加竞租。</w:t>
      </w:r>
    </w:p>
    <w:p w14:paraId="1E24E8C7">
      <w:pPr>
        <w:keepNext w:val="0"/>
        <w:keepLines w:val="0"/>
        <w:widowControl/>
        <w:suppressLineNumbers w:val="0"/>
        <w:shd w:val="clear" w:color="auto" w:fill="FFFFFF"/>
        <w:spacing w:before="0" w:beforeAutospacing="0" w:after="0" w:afterAutospacing="0" w:line="360" w:lineRule="auto"/>
        <w:ind w:left="0" w:right="0" w:firstLine="422" w:firstLineChars="200"/>
        <w:jc w:val="left"/>
        <w:rPr>
          <w:rFonts w:hint="eastAsia" w:ascii="宋体" w:hAnsi="宋体" w:eastAsia="宋体" w:cs="宋体"/>
          <w:b/>
          <w:bCs/>
          <w:i w:val="0"/>
          <w:iCs w:val="0"/>
          <w:caps w:val="0"/>
          <w:color w:val="auto"/>
          <w:spacing w:val="0"/>
          <w:sz w:val="21"/>
          <w:szCs w:val="21"/>
          <w:highlight w:val="none"/>
        </w:rPr>
      </w:pPr>
      <w:r>
        <w:rPr>
          <w:rFonts w:hint="eastAsia" w:ascii="宋体" w:hAnsi="宋体" w:cs="宋体"/>
          <w:b/>
          <w:color w:val="auto"/>
          <w:kern w:val="10"/>
          <w:sz w:val="21"/>
          <w:szCs w:val="21"/>
          <w:highlight w:val="none"/>
          <w:lang w:val="en-US" w:eastAsia="zh-CN"/>
        </w:rPr>
        <w:t>2</w:t>
      </w:r>
      <w:r>
        <w:rPr>
          <w:rFonts w:hint="eastAsia" w:ascii="宋体" w:hAnsi="宋体" w:eastAsia="宋体" w:cs="宋体"/>
          <w:b/>
          <w:color w:val="auto"/>
          <w:kern w:val="10"/>
          <w:sz w:val="21"/>
          <w:szCs w:val="21"/>
          <w:highlight w:val="none"/>
        </w:rPr>
        <w:t>、</w:t>
      </w:r>
      <w:r>
        <w:rPr>
          <w:rFonts w:hint="eastAsia" w:ascii="宋体" w:hAnsi="宋体" w:cs="宋体"/>
          <w:b/>
          <w:color w:val="auto"/>
          <w:kern w:val="10"/>
          <w:sz w:val="21"/>
          <w:szCs w:val="21"/>
          <w:highlight w:val="none"/>
          <w:lang w:val="en-US" w:eastAsia="zh-CN"/>
        </w:rPr>
        <w:t>招租流程</w:t>
      </w:r>
      <w:r>
        <w:rPr>
          <w:rFonts w:hint="eastAsia" w:ascii="宋体" w:hAnsi="宋体" w:eastAsia="宋体" w:cs="宋体"/>
          <w:b/>
          <w:color w:val="auto"/>
          <w:kern w:val="10"/>
          <w:sz w:val="21"/>
          <w:szCs w:val="21"/>
          <w:highlight w:val="none"/>
        </w:rPr>
        <w:t>：</w:t>
      </w:r>
    </w:p>
    <w:p w14:paraId="373A4287">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1</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、意向承租人通过</w:t>
      </w:r>
      <w:r>
        <w:rPr>
          <w:rFonts w:hint="eastAsia" w:ascii="宋体" w:hAnsi="宋体" w:eastAsia="宋体" w:cs="宋体"/>
          <w:i w:val="0"/>
          <w:iCs w:val="0"/>
          <w:caps w:val="0"/>
          <w:color w:val="auto"/>
          <w:spacing w:val="0"/>
          <w:sz w:val="21"/>
          <w:szCs w:val="21"/>
          <w:u w:val="none"/>
          <w:shd w:val="clear" w:color="auto" w:fill="auto"/>
        </w:rPr>
        <w:fldChar w:fldCharType="begin"/>
      </w:r>
      <w:r>
        <w:rPr>
          <w:rFonts w:hint="eastAsia" w:ascii="宋体" w:hAnsi="宋体" w:eastAsia="宋体" w:cs="宋体"/>
          <w:i w:val="0"/>
          <w:iCs w:val="0"/>
          <w:caps w:val="0"/>
          <w:color w:val="auto"/>
          <w:spacing w:val="0"/>
          <w:sz w:val="21"/>
          <w:szCs w:val="21"/>
          <w:u w:val="none"/>
          <w:shd w:val="clear" w:color="auto" w:fill="auto"/>
        </w:rPr>
        <w:instrText xml:space="preserve"> HYPERLINK "https://jjpt.xmhaifa.com/" \l "/" </w:instrText>
      </w:r>
      <w:r>
        <w:rPr>
          <w:rFonts w:hint="eastAsia" w:ascii="宋体" w:hAnsi="宋体" w:eastAsia="宋体" w:cs="宋体"/>
          <w:i w:val="0"/>
          <w:iCs w:val="0"/>
          <w:caps w:val="0"/>
          <w:color w:val="auto"/>
          <w:spacing w:val="0"/>
          <w:sz w:val="21"/>
          <w:szCs w:val="21"/>
          <w:u w:val="none"/>
          <w:shd w:val="clear" w:color="auto" w:fill="auto"/>
        </w:rPr>
        <w:fldChar w:fldCharType="separate"/>
      </w:r>
      <w:r>
        <w:rPr>
          <w:rFonts w:hint="eastAsia" w:ascii="宋体" w:hAnsi="宋体" w:eastAsia="宋体" w:cs="宋体"/>
          <w:b w:val="0"/>
          <w:bCs w:val="0"/>
          <w:i w:val="0"/>
          <w:iCs w:val="0"/>
          <w:caps w:val="0"/>
          <w:color w:val="auto"/>
          <w:spacing w:val="0"/>
          <w:sz w:val="21"/>
          <w:szCs w:val="21"/>
          <w:u w:val="none"/>
          <w:shd w:val="clear" w:color="auto" w:fill="auto"/>
        </w:rPr>
        <w:t>厦门海沧发展集团有限公司竞租平台</w:t>
      </w:r>
      <w:r>
        <w:rPr>
          <w:rFonts w:hint="eastAsia" w:ascii="宋体" w:hAnsi="宋体" w:eastAsia="宋体" w:cs="宋体"/>
          <w:i w:val="0"/>
          <w:iCs w:val="0"/>
          <w:caps w:val="0"/>
          <w:color w:val="auto"/>
          <w:spacing w:val="0"/>
          <w:sz w:val="21"/>
          <w:szCs w:val="21"/>
          <w:u w:val="none"/>
          <w:shd w:val="clear" w:color="auto" w:fill="auto"/>
        </w:rPr>
        <w:fldChar w:fldCharType="end"/>
      </w:r>
      <w:r>
        <w:rPr>
          <w:rFonts w:hint="eastAsia" w:ascii="宋体" w:hAnsi="宋体" w:eastAsia="宋体" w:cs="宋体"/>
          <w:i w:val="0"/>
          <w:iCs w:val="0"/>
          <w:caps w:val="0"/>
          <w:color w:val="auto"/>
          <w:spacing w:val="0"/>
          <w:sz w:val="21"/>
          <w:szCs w:val="21"/>
          <w:u w:val="none"/>
          <w:shd w:val="clear" w:color="auto" w:fill="auto"/>
          <w:lang w:eastAsia="zh-CN"/>
        </w:rPr>
        <w:t>（</w:t>
      </w:r>
      <w:r>
        <w:rPr>
          <w:rFonts w:hint="eastAsia" w:ascii="宋体" w:hAnsi="宋体" w:eastAsia="宋体" w:cs="宋体"/>
          <w:i w:val="0"/>
          <w:iCs w:val="0"/>
          <w:caps w:val="0"/>
          <w:color w:val="auto"/>
          <w:spacing w:val="0"/>
          <w:sz w:val="21"/>
          <w:szCs w:val="21"/>
          <w:u w:val="none"/>
          <w:shd w:val="clear" w:color="auto" w:fill="auto"/>
          <w:lang w:val="en-US" w:eastAsia="zh-CN"/>
        </w:rPr>
        <w:t>www.</w:t>
      </w:r>
      <w:r>
        <w:rPr>
          <w:rFonts w:hint="eastAsia" w:ascii="宋体" w:hAnsi="宋体" w:eastAsia="宋体" w:cs="宋体"/>
          <w:i w:val="0"/>
          <w:iCs w:val="0"/>
          <w:caps w:val="0"/>
          <w:color w:val="auto"/>
          <w:spacing w:val="0"/>
          <w:sz w:val="21"/>
          <w:szCs w:val="21"/>
          <w:u w:val="none"/>
          <w:shd w:val="clear" w:color="auto" w:fill="auto"/>
          <w:lang w:eastAsia="zh-CN"/>
        </w:rPr>
        <w:t>jjpt.xmhaifa.com）</w:t>
      </w:r>
      <w:r>
        <w:rPr>
          <w:rFonts w:hint="eastAsia" w:ascii="宋体" w:hAnsi="宋体" w:eastAsia="宋体" w:cs="宋体"/>
          <w:i w:val="0"/>
          <w:iCs w:val="0"/>
          <w:caps w:val="0"/>
          <w:color w:val="auto"/>
          <w:spacing w:val="0"/>
          <w:sz w:val="21"/>
          <w:szCs w:val="21"/>
          <w:shd w:val="clear" w:color="auto" w:fill="auto"/>
        </w:rPr>
        <w:t>进入统一竞租平台。</w:t>
      </w:r>
    </w:p>
    <w:p w14:paraId="079DA5B8">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2</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、账号注册：通过在线注册进行上传注册信息及对应的材料，完成注册。</w:t>
      </w:r>
    </w:p>
    <w:p w14:paraId="15047560">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3</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、查看招租公告：通过官网或者竞租平台的公告栏目，可查看招租公告信息。</w:t>
      </w:r>
    </w:p>
    <w:p w14:paraId="756E492E">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shd w:val="clear" w:color="auto" w:fill="auto"/>
          <w:lang w:eastAsia="zh-CN"/>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4</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、竞价报名：</w:t>
      </w:r>
      <w:r>
        <w:rPr>
          <w:rFonts w:hint="eastAsia" w:ascii="宋体" w:hAnsi="宋体" w:cs="宋体"/>
          <w:i w:val="0"/>
          <w:iCs w:val="0"/>
          <w:caps w:val="0"/>
          <w:color w:val="auto"/>
          <w:spacing w:val="0"/>
          <w:sz w:val="21"/>
          <w:szCs w:val="21"/>
          <w:shd w:val="clear" w:color="auto" w:fill="auto"/>
          <w:lang w:val="en-US" w:eastAsia="zh-CN"/>
        </w:rPr>
        <w:t>在报名期</w:t>
      </w:r>
      <w:r>
        <w:rPr>
          <w:rFonts w:hint="eastAsia" w:ascii="宋体" w:hAnsi="宋体" w:eastAsia="宋体" w:cs="宋体"/>
          <w:i w:val="0"/>
          <w:iCs w:val="0"/>
          <w:caps w:val="0"/>
          <w:color w:val="auto"/>
          <w:spacing w:val="0"/>
          <w:sz w:val="21"/>
          <w:szCs w:val="21"/>
          <w:shd w:val="clear" w:color="auto" w:fill="auto"/>
        </w:rPr>
        <w:t>选择意向的招租标的进行报名，提交报名材料。（需经过资产标的后台管理员审核）</w:t>
      </w:r>
    </w:p>
    <w:p w14:paraId="15338919">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cs="宋体"/>
          <w:i w:val="0"/>
          <w:iCs w:val="0"/>
          <w:caps w:val="0"/>
          <w:color w:val="auto"/>
          <w:spacing w:val="0"/>
          <w:sz w:val="21"/>
          <w:szCs w:val="21"/>
          <w:shd w:val="clear" w:color="auto" w:fill="auto"/>
          <w:lang w:val="en-US" w:eastAsia="zh-CN"/>
        </w:rPr>
        <w:t>（5）</w:t>
      </w:r>
      <w:r>
        <w:rPr>
          <w:rFonts w:hint="eastAsia" w:ascii="宋体" w:hAnsi="宋体" w:eastAsia="宋体" w:cs="宋体"/>
          <w:i w:val="0"/>
          <w:iCs w:val="0"/>
          <w:caps w:val="0"/>
          <w:color w:val="auto"/>
          <w:spacing w:val="0"/>
          <w:sz w:val="21"/>
          <w:szCs w:val="21"/>
          <w:shd w:val="clear" w:color="auto" w:fill="auto"/>
          <w:lang w:val="en-US" w:eastAsia="zh-CN"/>
        </w:rPr>
        <w:t>、保证金缴纳：</w:t>
      </w:r>
      <w:r>
        <w:rPr>
          <w:rFonts w:hint="eastAsia" w:ascii="宋体" w:hAnsi="宋体" w:cs="宋体"/>
          <w:i w:val="0"/>
          <w:iCs w:val="0"/>
          <w:caps w:val="0"/>
          <w:color w:val="auto"/>
          <w:spacing w:val="0"/>
          <w:sz w:val="21"/>
          <w:szCs w:val="21"/>
          <w:shd w:val="clear" w:color="auto" w:fill="auto"/>
          <w:lang w:val="en-US" w:eastAsia="zh-CN"/>
        </w:rPr>
        <w:t>在报名期结束前</w:t>
      </w:r>
      <w:r>
        <w:rPr>
          <w:rFonts w:hint="eastAsia" w:ascii="宋体" w:hAnsi="宋体" w:eastAsia="宋体" w:cs="宋体"/>
          <w:i w:val="0"/>
          <w:iCs w:val="0"/>
          <w:caps w:val="0"/>
          <w:color w:val="auto"/>
          <w:spacing w:val="0"/>
          <w:sz w:val="21"/>
          <w:szCs w:val="21"/>
          <w:shd w:val="clear" w:color="auto" w:fill="auto"/>
          <w:lang w:val="en-US" w:eastAsia="zh-CN"/>
        </w:rPr>
        <w:t>将已缴纳的保证金凭证上传，</w:t>
      </w:r>
      <w:r>
        <w:rPr>
          <w:rFonts w:hint="eastAsia" w:ascii="宋体" w:hAnsi="宋体" w:eastAsia="宋体" w:cs="宋体"/>
          <w:i w:val="0"/>
          <w:iCs w:val="0"/>
          <w:caps w:val="0"/>
          <w:color w:val="auto"/>
          <w:spacing w:val="0"/>
          <w:sz w:val="21"/>
          <w:szCs w:val="21"/>
          <w:highlight w:val="none"/>
          <w:shd w:val="clear" w:color="auto" w:fill="auto"/>
        </w:rPr>
        <w:t>后台管理人员进行审核</w:t>
      </w:r>
    </w:p>
    <w:p w14:paraId="0E71C933">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6</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、参与竞价：完成报名后，在规定的时间内参与竞价、报价。</w:t>
      </w:r>
    </w:p>
    <w:p w14:paraId="213DFC59">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7</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、中标结果：根据竞价结果或者最终报价进行评审，选出最终中标单位。</w:t>
      </w:r>
    </w:p>
    <w:p w14:paraId="22DFF9DE">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8</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、中标结果公示：在竞租平台</w:t>
      </w:r>
      <w:r>
        <w:rPr>
          <w:rFonts w:hint="eastAsia" w:ascii="宋体" w:hAnsi="宋体" w:eastAsia="宋体" w:cs="宋体"/>
          <w:i w:val="0"/>
          <w:iCs w:val="0"/>
          <w:caps w:val="0"/>
          <w:color w:val="auto"/>
          <w:spacing w:val="0"/>
          <w:sz w:val="21"/>
          <w:szCs w:val="21"/>
          <w:shd w:val="clear" w:color="auto" w:fill="auto"/>
          <w:lang w:val="en-US" w:eastAsia="zh-CN"/>
        </w:rPr>
        <w:t>结果公示</w:t>
      </w:r>
      <w:r>
        <w:rPr>
          <w:rFonts w:hint="eastAsia" w:ascii="宋体" w:hAnsi="宋体" w:eastAsia="宋体" w:cs="宋体"/>
          <w:i w:val="0"/>
          <w:iCs w:val="0"/>
          <w:caps w:val="0"/>
          <w:color w:val="auto"/>
          <w:spacing w:val="0"/>
          <w:sz w:val="21"/>
          <w:szCs w:val="21"/>
          <w:shd w:val="clear" w:color="auto" w:fill="auto"/>
        </w:rPr>
        <w:t>栏公示中标结果。</w:t>
      </w:r>
    </w:p>
    <w:p w14:paraId="6AE751E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2" w:firstLineChars="200"/>
        <w:jc w:val="left"/>
        <w:rPr>
          <w:rFonts w:hint="eastAsia" w:ascii="宋体" w:hAnsi="宋体" w:eastAsia="宋体" w:cs="宋体"/>
          <w:color w:val="auto"/>
          <w:kern w:val="10"/>
          <w:sz w:val="21"/>
          <w:szCs w:val="21"/>
        </w:rPr>
      </w:pPr>
      <w:r>
        <w:rPr>
          <w:rFonts w:hint="eastAsia" w:ascii="宋体" w:hAnsi="宋体" w:cs="宋体"/>
          <w:b/>
          <w:color w:val="auto"/>
          <w:kern w:val="10"/>
          <w:sz w:val="21"/>
          <w:szCs w:val="21"/>
          <w:lang w:val="en-US" w:eastAsia="zh-CN"/>
        </w:rPr>
        <w:t>3、</w:t>
      </w:r>
      <w:r>
        <w:rPr>
          <w:rFonts w:hint="eastAsia" w:ascii="宋体" w:hAnsi="宋体" w:eastAsia="宋体" w:cs="宋体"/>
          <w:b/>
          <w:color w:val="auto"/>
          <w:kern w:val="10"/>
          <w:sz w:val="21"/>
          <w:szCs w:val="21"/>
        </w:rPr>
        <w:t>确定承租候选人及确定承租人</w:t>
      </w:r>
      <w:r>
        <w:rPr>
          <w:rFonts w:hint="eastAsia" w:ascii="宋体" w:hAnsi="宋体" w:cs="宋体"/>
          <w:b/>
          <w:color w:val="auto"/>
          <w:kern w:val="10"/>
          <w:sz w:val="21"/>
          <w:szCs w:val="21"/>
          <w:lang w:eastAsia="zh-CN"/>
        </w:rPr>
        <w:t>：</w:t>
      </w:r>
      <w:r>
        <w:rPr>
          <w:rFonts w:hint="eastAsia" w:ascii="宋体" w:hAnsi="宋体" w:eastAsia="宋体" w:cs="宋体"/>
          <w:color w:val="auto"/>
          <w:kern w:val="10"/>
          <w:sz w:val="21"/>
          <w:szCs w:val="21"/>
        </w:rPr>
        <w:t>对有原承租人（如有）的，若原承租人愿意以第一候选人的报价继续承租的，则原承租人享受优先承租权，确定为本次招租的承租人；若无原承租人或者原承租人不接受该报价的，即确定第一候选人为承租人。</w:t>
      </w:r>
    </w:p>
    <w:p w14:paraId="22FA8BAD">
      <w:pPr>
        <w:keepNext w:val="0"/>
        <w:keepLines w:val="0"/>
        <w:pageBreakBefore w:val="0"/>
        <w:widowControl/>
        <w:kinsoku/>
        <w:wordWrap/>
        <w:overflowPunct/>
        <w:topLinePunct w:val="0"/>
        <w:autoSpaceDE/>
        <w:autoSpaceDN/>
        <w:bidi w:val="0"/>
        <w:adjustRightInd/>
        <w:snapToGrid/>
        <w:spacing w:line="360" w:lineRule="auto"/>
        <w:ind w:firstLine="411" w:firstLineChars="196"/>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承租人被确定后，承租人应在收到招租人通知之日起三个工作日内与招租人签订新的房屋租赁合同，否则视为放弃承租权，</w:t>
      </w:r>
      <w:r>
        <w:rPr>
          <w:rFonts w:hint="eastAsia" w:ascii="宋体" w:hAnsi="宋体" w:eastAsia="宋体" w:cs="宋体"/>
          <w:b/>
          <w:color w:val="auto"/>
          <w:kern w:val="10"/>
          <w:sz w:val="21"/>
          <w:szCs w:val="21"/>
        </w:rPr>
        <w:t>其所缴交的竞租保证金予以没收，归招租人所得，</w:t>
      </w:r>
      <w:r>
        <w:rPr>
          <w:rFonts w:hint="eastAsia" w:ascii="宋体" w:hAnsi="宋体" w:eastAsia="宋体" w:cs="宋体"/>
          <w:color w:val="auto"/>
          <w:kern w:val="10"/>
          <w:sz w:val="21"/>
          <w:szCs w:val="21"/>
        </w:rPr>
        <w:t>若承租人为原承租人的则同时失去优先承租权。</w:t>
      </w:r>
    </w:p>
    <w:p w14:paraId="0EE45A75">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kern w:val="10"/>
          <w:sz w:val="21"/>
          <w:szCs w:val="21"/>
        </w:rPr>
      </w:pPr>
      <w:r>
        <w:rPr>
          <w:rFonts w:hint="eastAsia" w:ascii="宋体" w:hAnsi="宋体" w:cs="宋体"/>
          <w:b/>
          <w:color w:val="auto"/>
          <w:kern w:val="10"/>
          <w:sz w:val="21"/>
          <w:szCs w:val="21"/>
          <w:lang w:val="en-US" w:eastAsia="zh-CN"/>
        </w:rPr>
        <w:t xml:space="preserve">    </w:t>
      </w:r>
      <w:r>
        <w:rPr>
          <w:rFonts w:hint="eastAsia" w:ascii="宋体" w:hAnsi="宋体" w:eastAsia="宋体" w:cs="宋体"/>
          <w:b/>
          <w:bCs/>
          <w:color w:val="auto"/>
          <w:kern w:val="10"/>
          <w:sz w:val="21"/>
          <w:szCs w:val="21"/>
        </w:rPr>
        <w:t>三、竞</w:t>
      </w:r>
      <w:r>
        <w:rPr>
          <w:rFonts w:hint="eastAsia" w:ascii="宋体" w:hAnsi="宋体" w:eastAsia="宋体" w:cs="宋体"/>
          <w:b/>
          <w:color w:val="auto"/>
          <w:kern w:val="10"/>
          <w:sz w:val="21"/>
          <w:szCs w:val="21"/>
        </w:rPr>
        <w:t>租保证金的退还</w:t>
      </w:r>
    </w:p>
    <w:p w14:paraId="0AB339AC">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对未竞得承租权的意向承租人，其所缴交的竞租保证金由招租人自报价开标日起十个工作日内无息退还。</w:t>
      </w:r>
    </w:p>
    <w:p w14:paraId="457A0E04">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kern w:val="10"/>
          <w:sz w:val="21"/>
          <w:szCs w:val="21"/>
        </w:rPr>
      </w:pPr>
      <w:r>
        <w:rPr>
          <w:rFonts w:hint="eastAsia" w:ascii="宋体" w:hAnsi="宋体" w:eastAsia="宋体" w:cs="宋体"/>
          <w:b/>
          <w:bCs/>
          <w:color w:val="auto"/>
          <w:kern w:val="10"/>
          <w:sz w:val="21"/>
          <w:szCs w:val="21"/>
        </w:rPr>
        <w:t>四、</w:t>
      </w:r>
      <w:r>
        <w:rPr>
          <w:rFonts w:hint="eastAsia" w:ascii="宋体" w:hAnsi="宋体" w:eastAsia="宋体" w:cs="宋体"/>
          <w:color w:val="auto"/>
          <w:kern w:val="10"/>
          <w:sz w:val="21"/>
          <w:szCs w:val="21"/>
        </w:rPr>
        <w:t>为体现公开、公平、公正的竞租原则，杜绝违规违纪或者犯罪行为发生，招租人及其工作人员应自觉接受上级管理部门和社会的监督，自觉遵守国家有关法律、法规及廉洁建设责任制的规定。</w:t>
      </w:r>
    </w:p>
    <w:p w14:paraId="4CC65E6F">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kern w:val="10"/>
          <w:sz w:val="21"/>
          <w:szCs w:val="21"/>
        </w:rPr>
      </w:pPr>
      <w:r>
        <w:rPr>
          <w:rFonts w:hint="eastAsia" w:ascii="宋体" w:hAnsi="宋体" w:eastAsia="宋体" w:cs="宋体"/>
          <w:b/>
          <w:bCs/>
          <w:color w:val="auto"/>
          <w:kern w:val="10"/>
          <w:sz w:val="21"/>
          <w:szCs w:val="21"/>
        </w:rPr>
        <w:t>五、</w:t>
      </w:r>
      <w:r>
        <w:rPr>
          <w:rFonts w:hint="eastAsia" w:ascii="宋体" w:hAnsi="宋体" w:eastAsia="宋体" w:cs="宋体"/>
          <w:color w:val="auto"/>
          <w:kern w:val="10"/>
          <w:sz w:val="21"/>
          <w:szCs w:val="21"/>
        </w:rPr>
        <w:t>本《招租规则》于招租公告发布之日发生效力，解释权归属招租人。</w:t>
      </w:r>
    </w:p>
    <w:p w14:paraId="0F045363">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kern w:val="10"/>
          <w:sz w:val="21"/>
          <w:szCs w:val="21"/>
        </w:rPr>
      </w:pPr>
    </w:p>
    <w:p w14:paraId="4AF28B46">
      <w:pPr>
        <w:keepNext w:val="0"/>
        <w:keepLines w:val="0"/>
        <w:pageBreakBefore w:val="0"/>
        <w:kinsoku/>
        <w:wordWrap/>
        <w:overflowPunct/>
        <w:topLinePunct w:val="0"/>
        <w:autoSpaceDE/>
        <w:autoSpaceDN/>
        <w:bidi w:val="0"/>
        <w:adjustRightInd/>
        <w:snapToGrid/>
        <w:spacing w:line="360" w:lineRule="auto"/>
        <w:ind w:firstLine="420" w:firstLineChars="200"/>
        <w:jc w:val="right"/>
        <w:rPr>
          <w:rFonts w:hint="eastAsia" w:ascii="宋体" w:hAnsi="宋体" w:eastAsia="宋体" w:cs="宋体"/>
          <w:color w:val="auto"/>
          <w:sz w:val="21"/>
          <w:szCs w:val="21"/>
        </w:rPr>
      </w:pPr>
      <w:r>
        <w:rPr>
          <w:rFonts w:hint="eastAsia" w:ascii="宋体" w:hAnsi="宋体" w:eastAsia="宋体" w:cs="宋体"/>
          <w:color w:val="auto"/>
          <w:kern w:val="10"/>
          <w:sz w:val="21"/>
          <w:szCs w:val="21"/>
        </w:rPr>
        <w:t xml:space="preserve">           </w:t>
      </w:r>
      <w:r>
        <w:rPr>
          <w:rFonts w:hint="eastAsia" w:ascii="宋体" w:hAnsi="宋体" w:eastAsia="宋体" w:cs="宋体"/>
          <w:color w:val="auto"/>
          <w:kern w:val="10"/>
          <w:sz w:val="21"/>
          <w:szCs w:val="21"/>
          <w:lang w:val="en-US" w:eastAsia="zh-CN"/>
        </w:rPr>
        <w:t xml:space="preserve">                     </w:t>
      </w:r>
      <w:r>
        <w:rPr>
          <w:rFonts w:hint="eastAsia" w:ascii="宋体" w:hAnsi="宋体" w:eastAsia="宋体" w:cs="宋体"/>
          <w:color w:val="auto"/>
          <w:kern w:val="10"/>
          <w:sz w:val="21"/>
          <w:szCs w:val="21"/>
        </w:rPr>
        <w:t>招租人：</w:t>
      </w:r>
      <w:r>
        <w:rPr>
          <w:rFonts w:hint="eastAsia" w:ascii="宋体" w:hAnsi="宋体" w:eastAsia="宋体" w:cs="宋体"/>
          <w:color w:val="auto"/>
          <w:sz w:val="21"/>
          <w:szCs w:val="21"/>
        </w:rPr>
        <w:t>厦门海投国际航运中心开发有限公司</w:t>
      </w:r>
    </w:p>
    <w:p w14:paraId="0777A9F4">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 xml:space="preserve">                </w:t>
      </w:r>
      <w:r>
        <w:rPr>
          <w:rFonts w:hint="eastAsia" w:ascii="宋体" w:hAnsi="宋体" w:eastAsia="宋体" w:cs="宋体"/>
          <w:color w:val="auto"/>
          <w:kern w:val="10"/>
          <w:sz w:val="21"/>
          <w:szCs w:val="21"/>
          <w:lang w:val="en-US" w:eastAsia="zh-CN"/>
        </w:rPr>
        <w:t xml:space="preserve">                              </w:t>
      </w:r>
      <w:r>
        <w:rPr>
          <w:rFonts w:hint="eastAsia" w:ascii="宋体" w:hAnsi="宋体" w:eastAsia="宋体" w:cs="宋体"/>
          <w:color w:val="auto"/>
          <w:sz w:val="21"/>
          <w:szCs w:val="21"/>
        </w:rPr>
        <w:t>202</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 xml:space="preserve">年 </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13</w:t>
      </w:r>
      <w:r>
        <w:rPr>
          <w:rFonts w:hint="eastAsia" w:ascii="宋体" w:hAnsi="宋体" w:eastAsia="宋体" w:cs="宋体"/>
          <w:color w:val="auto"/>
          <w:sz w:val="21"/>
          <w:szCs w:val="21"/>
        </w:rPr>
        <w:t>日</w:t>
      </w:r>
      <w:r>
        <w:rPr>
          <w:rFonts w:hint="eastAsia" w:ascii="宋体" w:hAnsi="宋体" w:eastAsia="宋体" w:cs="宋体"/>
          <w:color w:val="auto"/>
          <w:kern w:val="10"/>
          <w:sz w:val="21"/>
          <w:szCs w:val="21"/>
        </w:rPr>
        <w:t xml:space="preserve"> </w:t>
      </w:r>
    </w:p>
    <w:p w14:paraId="2AB342AE">
      <w:pPr>
        <w:spacing w:line="360" w:lineRule="auto"/>
        <w:rPr>
          <w:color w:val="auto"/>
        </w:rPr>
      </w:pPr>
    </w:p>
    <w:p w14:paraId="3C51D1A5">
      <w:pPr>
        <w:rPr>
          <w:color w:val="auto"/>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NjYwNzhlZTU0OGY1OGYyMzJkNTVkMzVjNGUyMDkifQ=="/>
  </w:docVars>
  <w:rsids>
    <w:rsidRoot w:val="5C680877"/>
    <w:rsid w:val="099F5C8C"/>
    <w:rsid w:val="0B505490"/>
    <w:rsid w:val="167C35DD"/>
    <w:rsid w:val="17577BA6"/>
    <w:rsid w:val="1E507EDB"/>
    <w:rsid w:val="240378F5"/>
    <w:rsid w:val="27862420"/>
    <w:rsid w:val="34232DE5"/>
    <w:rsid w:val="38E70932"/>
    <w:rsid w:val="40711930"/>
    <w:rsid w:val="40A95A7F"/>
    <w:rsid w:val="41B51EB1"/>
    <w:rsid w:val="48591CAE"/>
    <w:rsid w:val="4D7C0E03"/>
    <w:rsid w:val="54183C3E"/>
    <w:rsid w:val="54F40207"/>
    <w:rsid w:val="594F3B7F"/>
    <w:rsid w:val="5C680877"/>
    <w:rsid w:val="60BB3D76"/>
    <w:rsid w:val="6F7F7F7C"/>
    <w:rsid w:val="712D2514"/>
    <w:rsid w:val="77B77146"/>
    <w:rsid w:val="7ABA6FA2"/>
    <w:rsid w:val="7B2E2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924</Words>
  <Characters>956</Characters>
  <Lines>0</Lines>
  <Paragraphs>0</Paragraphs>
  <TotalTime>0</TotalTime>
  <ScaleCrop>false</ScaleCrop>
  <LinksUpToDate>false</LinksUpToDate>
  <CharactersWithSpaces>1040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2024-06-21T01:07:00Z</dcterms:created>
  <dc:creator>刘弘洁</dc:creator>
  <cp:lastModifiedBy>wileen</cp:lastModifiedBy>
  <dcterms:modified xsi:type="dcterms:W3CDTF">2024-09-12T08:37:27Z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E8590443BBD5435F98209DA7471C0940_11</vt:lpwstr>
  </property>
</Properties>
</file>